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09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94608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до розпорядження начальника</w:t>
      </w:r>
    </w:p>
    <w:p w:rsidR="00C242E0" w:rsidRPr="0030311C" w:rsidRDefault="00863EDE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370209" w:rsidRPr="0030311C">
        <w:rPr>
          <w:rFonts w:ascii="Times New Roman" w:hAnsi="Times New Roman" w:cs="Times New Roman"/>
          <w:sz w:val="28"/>
          <w:szCs w:val="28"/>
          <w:lang w:val="uk-UA"/>
        </w:rPr>
        <w:t>асної військов</w:t>
      </w:r>
      <w:r w:rsidR="00A94608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ої адміністрації </w:t>
      </w:r>
    </w:p>
    <w:p w:rsidR="003C39C7" w:rsidRPr="0030311C" w:rsidRDefault="00C242E0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від ____________ № ____________</w:t>
      </w:r>
    </w:p>
    <w:p w:rsidR="003C39C7" w:rsidRPr="0030311C" w:rsidRDefault="003C39C7" w:rsidP="008F1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4608" w:rsidRPr="0030311C" w:rsidRDefault="003C39C7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319CA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водних об’єктів Львівської області не заборонених </w:t>
      </w:r>
    </w:p>
    <w:p w:rsidR="00947737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проведення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любительського рибальства </w:t>
      </w:r>
      <w:r w:rsidR="001D0FFC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умовах загального водокористування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році</w:t>
      </w:r>
    </w:p>
    <w:p w:rsidR="00863EDE" w:rsidRPr="0030311C" w:rsidRDefault="00863EDE" w:rsidP="002011B3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0B77" w:rsidRPr="0030311C" w:rsidRDefault="00A319CA" w:rsidP="00420B7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63CF"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.1. р. Дністер: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.1.1 -  на лівому березі в межах міста Самбора;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.1.2 - 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Стрв`яж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по лівому березі до автомобільного моста в районі «Будови» (Самбірський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.1.3 - 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Колодруби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 м по обидва боки автомобільного моста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.1.4 -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Голешів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, проти течії, на відстані 500 м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.1.5 -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Журавно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проти течії, до впадіння річки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Любешки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.1.6 -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Надітичі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труб газопроводу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.1.7 - від автомобільного моста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автомобільного моста дороги 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br/>
        <w:t>М-06 Київ-Чоп у напрямку м. Стрия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.1.8 - по обидва боки автомобільного моста в с. Заліски на відстані 300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.1.9 - по обидва боки залізничного моста поблизу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Бородчиці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Верещиця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.2.1 -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Великий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Любінь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до межі с. Піски (Львівський район).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.2.2. -  в межах м. Городок (Львівський район);</w:t>
      </w:r>
    </w:p>
    <w:p w:rsidR="00420B77" w:rsidRPr="0030311C" w:rsidRDefault="006D25F2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.3. р. Стрий: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.3.1 - від с. Ісаї проти течії до 500-метрової охоронної зони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Явірської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ГЕС (Самбірський район);</w:t>
      </w:r>
    </w:p>
    <w:p w:rsidR="00420B77" w:rsidRPr="0030311C" w:rsidRDefault="006D25F2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.3.2 - на право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му березі за течією в межах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Верхнє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Синьовидне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.3.3 -  по обидва боки автомобільного моста в м. Жидачів на відстані 500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.3.4 - на лівому березі за течією в межах м. Стрия;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.3.5 -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Ходовичі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Стриганці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.3.6 - від впадіння р. Стрий в р. Дністер з правого берега проти течії на відстані 500 м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.3.7 -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Корчин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на відстані 100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.3.8 - від автомобільног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о моста дороги с. Пісочна –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Східниця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(Т1402) поблизу с. Рибник по обидва боки на відстані 500 м (Дрогобицький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.3.9 - від автомобільного моста с. Новий Кропивник – c. Рибник по обидва боки за течією на відстані 700 м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.4. р. Опір: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.4.1 -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Орява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впадіння р. Кам’янка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.5. р. Західний Буг: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.5.1 - від бетонного моста об’їзної дороги м. Червонограда до витоку р. Білий Стік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.5.2 - від автомобільного моста в м. Сокаль до старого залізничного моста дороги на хімічний завод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.5.3 -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Ульвівок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Старгород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.5.4 - від бетонного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Яструбичі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залізного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Волсвин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Червонградський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.5.5 - від бетонного моста автомобільної дороги Львів-Ковель (Р15) до початку прикордонної зони з Республікою Польща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Солокія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.6.1 - від залізного автомобільного моста по вулиці Забузькій проти течії до впадіння каналу шахти 4-ВМ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.7.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Завадівське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Грушів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.7.1 - уздовж бетонної дамби в межах від діючої гідроспоруди до запасної гідроспоруди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.8.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.8.1 -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Перекалки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за течією річки Західний Буг 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до межі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.9.1 - уздовж бетонних плит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зливного шлюзу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.10. Яворівське водосховище («Яворівське море»):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.10.1 -  уздовж берегової зони від водозливного шлюзу по правому боці на відстані 500 м (Яворівський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.10.2 – від зливу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Цетуля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на відстані 1000 м (Яворівський район).</w:t>
      </w:r>
    </w:p>
    <w:p w:rsidR="00EB5370" w:rsidRPr="0030311C" w:rsidRDefault="00EB5370" w:rsidP="00EB537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6D25F2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11.1 -  уздовж бетонної дамби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 Водосховище «Малий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Прилбичі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.12.1 - із бетонної дамби, а також на відстані 800 м по правому березі і на відстані 2000 м по лівому березі від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.13. Водосховище «Великий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Терновиця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.13.1 - по правому березі на відстані 700 м та на лівому березі на відстані 900 м від водозливної 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.14.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Недільчинське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Зашків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.14.1 – на ділянці від обмежувальної ліні гідроспоруди 700 м зліва та 200 м справа 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.15.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Щирецьке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Глинна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Наварія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.15.1 - від автомобільного моста поблизу бази УТМР по лівому березі до спортивної бази «Спартак» та по правому березі в бік села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Малечковичі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700 м.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.16.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.16.1 – уздовж бетонної дамби.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.17. Водосховище «Оселя»: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.17.1 -  уздовж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.18. Водойми розміщені на території Миколаївської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.18.1 - водойми «Середнє», «Глибоке», «Мисливське», «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Менделєєвське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», «Чисте» в межах бетонних гідроспоруд (дамб) РДХГ «Сірка»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.18.2 -  водойма «Барвінок» від бетонної дамби по обидва боки на відстані 200м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.18.3 -  водойма на території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Берездівецької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протяжністю 300 м від насосної станції по лівому боці в напрямку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Підгірці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.18.4 -  кар’єр 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протяжністю 400 м уздовж залізничної колії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 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Золочівське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.19.1 - вздовж дамби та на відстані 300 м від дамби північного берега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.20. Ставок в парку «Жовтневий» (м. Золочів):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.20.1 -  уздовж греблі та на відстані 300 м по обидві сторони від неї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.21. Водойма 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Уличанка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.21.1 -  берегова смуга від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шлюзи дамби перекриття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.22. Ставок «Пляж» м. Городка: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.22.1 - від монаха випуску води водойми «Городок-Центральний» до сторожової будки по лівому боці.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Ходорівське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.23.1 - по береговій лінії з боку м. Ходорова (пристань) до насосної станції цегельного заводу.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.24. Водойми в межах м.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Жидачева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.24.1 -  водойми «Промінь», «Гребний канал», «Чисті озера» вздовж берегової лінії з боку м. Жидачів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.25. Водойма в с. Заріччя (урочище «Острів»):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.25.1 - від попереджувального знаку УТМР до початку дорожнього гравійного кар’єру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.26. Водойма в м.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.26.1 - берегова лінія протяжністю 400 м з боку лікарні в м.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.27. Водойма по вул.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Радехівській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Червоноград: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.27.1 -  з боку вул.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Радехівської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2E6B1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.28. Водойма розміщена на території Яворівської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.28.1 -  по дамбі та по правому і лівому березі на відстані 150 м від дамби (Яворівський район).</w:t>
      </w:r>
    </w:p>
    <w:p w:rsidR="002E6B10" w:rsidRPr="0030311C" w:rsidRDefault="002E6B10" w:rsidP="00420B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9CA" w:rsidRPr="00A319CA" w:rsidRDefault="00370209" w:rsidP="003702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</w:t>
      </w:r>
    </w:p>
    <w:sectPr w:rsidR="00A319CA" w:rsidRPr="00A319CA" w:rsidSect="00E3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9" w:rsidRDefault="00562709" w:rsidP="00E35780">
      <w:pPr>
        <w:spacing w:after="0" w:line="240" w:lineRule="auto"/>
      </w:pPr>
      <w:r>
        <w:separator/>
      </w:r>
    </w:p>
  </w:endnote>
  <w:endnote w:type="continuationSeparator" w:id="0">
    <w:p w:rsidR="00562709" w:rsidRDefault="00562709" w:rsidP="00E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9" w:rsidRDefault="00562709" w:rsidP="00E35780">
      <w:pPr>
        <w:spacing w:after="0" w:line="240" w:lineRule="auto"/>
      </w:pPr>
      <w:r>
        <w:separator/>
      </w:r>
    </w:p>
  </w:footnote>
  <w:footnote w:type="continuationSeparator" w:id="0">
    <w:p w:rsidR="00562709" w:rsidRDefault="00562709" w:rsidP="00E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E" w:rsidRDefault="00B34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0" w:rsidRPr="00370209" w:rsidRDefault="00370209" w:rsidP="00370209">
    <w:pPr>
      <w:pStyle w:val="a3"/>
      <w:tabs>
        <w:tab w:val="center" w:pos="4986"/>
        <w:tab w:val="left" w:pos="6705"/>
      </w:tabs>
      <w:rPr>
        <w:lang w:val="uk-UA"/>
      </w:rPr>
    </w:pPr>
    <w:r>
      <w:tab/>
    </w:r>
    <w:r>
      <w:tab/>
    </w:r>
    <w:sdt>
      <w:sdtPr>
        <w:id w:val="10919212"/>
        <w:docPartObj>
          <w:docPartGallery w:val="Page Numbers (Top of Page)"/>
          <w:docPartUnique/>
        </w:docPartObj>
      </w:sdtPr>
      <w:sdtEndPr/>
      <w:sdtContent>
        <w:r w:rsidR="00656FE0">
          <w:fldChar w:fldCharType="begin"/>
        </w:r>
        <w:r w:rsidR="00CC761A">
          <w:instrText xml:space="preserve"> PAGE   \* MERGEFORMAT </w:instrText>
        </w:r>
        <w:r w:rsidR="00656FE0">
          <w:fldChar w:fldCharType="separate"/>
        </w:r>
        <w:r w:rsidR="0043776C">
          <w:rPr>
            <w:noProof/>
          </w:rPr>
          <w:t>4</w:t>
        </w:r>
        <w:r w:rsidR="00656FE0">
          <w:rPr>
            <w:noProof/>
          </w:rPr>
          <w:fldChar w:fldCharType="end"/>
        </w:r>
      </w:sdtContent>
    </w:sdt>
    <w:r>
      <w:tab/>
    </w:r>
    <w:r w:rsidRPr="00B3441E">
      <w:rPr>
        <w:rFonts w:ascii="Times New Roman" w:hAnsi="Times New Roman" w:cs="Times New Roman"/>
        <w:sz w:val="24"/>
        <w:szCs w:val="24"/>
        <w:highlight w:val="yellow"/>
        <w:lang w:val="uk-UA"/>
      </w:rPr>
      <w:t>Продовження додатка</w:t>
    </w:r>
  </w:p>
  <w:p w:rsidR="00E35780" w:rsidRDefault="00E35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09" w:rsidRDefault="00370209">
    <w:pPr>
      <w:pStyle w:val="a3"/>
      <w:jc w:val="center"/>
    </w:pPr>
  </w:p>
  <w:p w:rsidR="00370209" w:rsidRDefault="003702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1BF"/>
    <w:multiLevelType w:val="hybridMultilevel"/>
    <w:tmpl w:val="A0A6ABDE"/>
    <w:lvl w:ilvl="0" w:tplc="F5427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97308"/>
    <w:multiLevelType w:val="hybridMultilevel"/>
    <w:tmpl w:val="0DCA3E22"/>
    <w:lvl w:ilvl="0" w:tplc="63483F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7"/>
    <w:rsid w:val="00030814"/>
    <w:rsid w:val="00172412"/>
    <w:rsid w:val="00176791"/>
    <w:rsid w:val="001C51DC"/>
    <w:rsid w:val="001C7C72"/>
    <w:rsid w:val="001D0FFC"/>
    <w:rsid w:val="002011B3"/>
    <w:rsid w:val="0025156D"/>
    <w:rsid w:val="002608B3"/>
    <w:rsid w:val="00297C70"/>
    <w:rsid w:val="002A1106"/>
    <w:rsid w:val="002E6B10"/>
    <w:rsid w:val="00302B78"/>
    <w:rsid w:val="0030311C"/>
    <w:rsid w:val="00303AFB"/>
    <w:rsid w:val="00370209"/>
    <w:rsid w:val="003C39C7"/>
    <w:rsid w:val="00404FF3"/>
    <w:rsid w:val="00406D78"/>
    <w:rsid w:val="00420B77"/>
    <w:rsid w:val="004339D2"/>
    <w:rsid w:val="0043776C"/>
    <w:rsid w:val="0044525C"/>
    <w:rsid w:val="0046458D"/>
    <w:rsid w:val="00504CA3"/>
    <w:rsid w:val="0051662F"/>
    <w:rsid w:val="00535AE3"/>
    <w:rsid w:val="00542540"/>
    <w:rsid w:val="00562709"/>
    <w:rsid w:val="00582C30"/>
    <w:rsid w:val="005F04D7"/>
    <w:rsid w:val="006273EA"/>
    <w:rsid w:val="00656FE0"/>
    <w:rsid w:val="0065798D"/>
    <w:rsid w:val="006A195E"/>
    <w:rsid w:val="006D25F2"/>
    <w:rsid w:val="006E0701"/>
    <w:rsid w:val="00730703"/>
    <w:rsid w:val="007478F0"/>
    <w:rsid w:val="00747BF4"/>
    <w:rsid w:val="00775B90"/>
    <w:rsid w:val="007C5593"/>
    <w:rsid w:val="007E3C93"/>
    <w:rsid w:val="007E63CF"/>
    <w:rsid w:val="00816E61"/>
    <w:rsid w:val="00831A61"/>
    <w:rsid w:val="00832810"/>
    <w:rsid w:val="00863EDE"/>
    <w:rsid w:val="008B118B"/>
    <w:rsid w:val="008C17B2"/>
    <w:rsid w:val="008F1D8B"/>
    <w:rsid w:val="00947737"/>
    <w:rsid w:val="009C4ED3"/>
    <w:rsid w:val="009D3434"/>
    <w:rsid w:val="009F05AC"/>
    <w:rsid w:val="00A319CA"/>
    <w:rsid w:val="00A34391"/>
    <w:rsid w:val="00A94608"/>
    <w:rsid w:val="00AA6600"/>
    <w:rsid w:val="00AC5406"/>
    <w:rsid w:val="00B1481D"/>
    <w:rsid w:val="00B232F1"/>
    <w:rsid w:val="00B2651E"/>
    <w:rsid w:val="00B338EC"/>
    <w:rsid w:val="00B3441E"/>
    <w:rsid w:val="00B55716"/>
    <w:rsid w:val="00B75332"/>
    <w:rsid w:val="00B96B4E"/>
    <w:rsid w:val="00BA7BF1"/>
    <w:rsid w:val="00C242E0"/>
    <w:rsid w:val="00C4199F"/>
    <w:rsid w:val="00C436F9"/>
    <w:rsid w:val="00C76326"/>
    <w:rsid w:val="00CB103C"/>
    <w:rsid w:val="00CB7438"/>
    <w:rsid w:val="00CC761A"/>
    <w:rsid w:val="00CD1ED1"/>
    <w:rsid w:val="00D041F2"/>
    <w:rsid w:val="00D054DF"/>
    <w:rsid w:val="00D0794A"/>
    <w:rsid w:val="00D453FD"/>
    <w:rsid w:val="00D93755"/>
    <w:rsid w:val="00DA4A74"/>
    <w:rsid w:val="00DD2DC0"/>
    <w:rsid w:val="00E2350C"/>
    <w:rsid w:val="00E35780"/>
    <w:rsid w:val="00E418C7"/>
    <w:rsid w:val="00E71B58"/>
    <w:rsid w:val="00E95AD2"/>
    <w:rsid w:val="00EB5370"/>
    <w:rsid w:val="00EE42D2"/>
    <w:rsid w:val="00EE7AAC"/>
    <w:rsid w:val="00EF36AB"/>
    <w:rsid w:val="00F00BF0"/>
    <w:rsid w:val="00F23C5A"/>
    <w:rsid w:val="00F5179A"/>
    <w:rsid w:val="00F961C6"/>
    <w:rsid w:val="00FB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7FE0F-EA0E-4AD1-924A-BF1F18EE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780"/>
  </w:style>
  <w:style w:type="paragraph" w:styleId="a5">
    <w:name w:val="footer"/>
    <w:basedOn w:val="a"/>
    <w:link w:val="a6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780"/>
  </w:style>
  <w:style w:type="paragraph" w:styleId="a7">
    <w:name w:val="List Paragraph"/>
    <w:basedOn w:val="a"/>
    <w:uiPriority w:val="34"/>
    <w:qFormat/>
    <w:rsid w:val="00535A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1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31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3CDB-0DAB-4597-A862-FE6DB55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Роман-ПК</cp:lastModifiedBy>
  <cp:revision>2</cp:revision>
  <cp:lastPrinted>2021-03-04T08:35:00Z</cp:lastPrinted>
  <dcterms:created xsi:type="dcterms:W3CDTF">2023-04-03T11:24:00Z</dcterms:created>
  <dcterms:modified xsi:type="dcterms:W3CDTF">2023-04-03T11:24:00Z</dcterms:modified>
</cp:coreProperties>
</file>