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2C" w:rsidRDefault="0009182C" w:rsidP="0009182C">
      <w:pPr>
        <w:jc w:val="center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30AA80DB" wp14:editId="181E22EF">
            <wp:extent cx="475615" cy="5791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603" w:rsidRPr="00CF3603" w:rsidRDefault="00CF3603" w:rsidP="00CF3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F36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CF3603">
        <w:rPr>
          <w:rFonts w:ascii="Times New Roman" w:eastAsia="Calibri" w:hAnsi="Times New Roman" w:cs="Times New Roman"/>
          <w:b/>
          <w:sz w:val="28"/>
          <w:szCs w:val="28"/>
        </w:rPr>
        <w:t>МІСЬКА</w:t>
      </w:r>
      <w:r w:rsidRPr="00CF360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CF3603">
        <w:rPr>
          <w:rFonts w:ascii="Times New Roman" w:eastAsia="Calibri" w:hAnsi="Times New Roman" w:cs="Times New Roman"/>
          <w:b/>
          <w:sz w:val="28"/>
          <w:szCs w:val="28"/>
        </w:rPr>
        <w:t>РАДА</w:t>
      </w:r>
    </w:p>
    <w:p w:rsidR="00CF3603" w:rsidRPr="00CF3603" w:rsidRDefault="00CF3603" w:rsidP="00CF36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36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CF3603" w:rsidRPr="00CF3603" w:rsidRDefault="00CF3603" w:rsidP="00CF36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3603">
        <w:rPr>
          <w:rFonts w:ascii="Times New Roman" w:eastAsia="Calibri" w:hAnsi="Times New Roman" w:cs="Times New Roman"/>
          <w:sz w:val="28"/>
          <w:szCs w:val="28"/>
          <w:lang w:val="uk-UA"/>
        </w:rPr>
        <w:t>ХХХІ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CF3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позачергова </w:t>
      </w:r>
      <w:proofErr w:type="spellStart"/>
      <w:r w:rsidRPr="00CF3603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CF360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V</w:t>
      </w:r>
      <w:r w:rsidRPr="00CF3603">
        <w:rPr>
          <w:rFonts w:ascii="Times New Roman" w:eastAsia="Calibri" w:hAnsi="Times New Roman" w:cs="Times New Roman"/>
          <w:sz w:val="28"/>
          <w:szCs w:val="28"/>
        </w:rPr>
        <w:t>І</w:t>
      </w:r>
      <w:r w:rsidRPr="00CF360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  </w:t>
      </w:r>
      <w:proofErr w:type="spellStart"/>
      <w:r w:rsidRPr="00CF3603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CF3603" w:rsidRPr="00CF3603" w:rsidRDefault="00CF3603" w:rsidP="00CF36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3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CF3603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CF3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CF3603" w:rsidRPr="00CF3603" w:rsidRDefault="00CF3603" w:rsidP="00CF3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3603" w:rsidRPr="00CF3603" w:rsidRDefault="00CF3603" w:rsidP="00CF36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 12 червня  2023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</w:t>
      </w:r>
      <w:r w:rsidRPr="00CF36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3603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4517BB">
        <w:rPr>
          <w:rFonts w:ascii="Times New Roman" w:eastAsia="Calibri" w:hAnsi="Times New Roman" w:cs="Times New Roman"/>
          <w:sz w:val="28"/>
          <w:szCs w:val="28"/>
          <w:lang w:val="uk-UA"/>
        </w:rPr>
        <w:t>Белз</w:t>
      </w:r>
      <w:proofErr w:type="spellEnd"/>
      <w:r w:rsidR="004517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4517B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998</w:t>
      </w:r>
    </w:p>
    <w:p w:rsidR="0009182C" w:rsidRDefault="0009182C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F3603" w:rsidRDefault="00F06FAE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Про затвердження </w:t>
      </w:r>
      <w:r w:rsidR="005356DD">
        <w:rPr>
          <w:rFonts w:ascii="Times New Roman" w:hAnsi="Times New Roman" w:cs="Times New Roman"/>
          <w:b/>
          <w:sz w:val="28"/>
          <w:lang w:val="uk-UA"/>
        </w:rPr>
        <w:t>технічної документації</w:t>
      </w:r>
      <w:r w:rsidR="00441974" w:rsidRPr="00441974">
        <w:rPr>
          <w:rFonts w:ascii="Times New Roman" w:hAnsi="Times New Roman" w:cs="Times New Roman"/>
          <w:b/>
          <w:sz w:val="28"/>
          <w:lang w:val="uk-UA"/>
        </w:rPr>
        <w:t xml:space="preserve"> із зе</w:t>
      </w:r>
      <w:r w:rsidR="005356DD">
        <w:rPr>
          <w:rFonts w:ascii="Times New Roman" w:hAnsi="Times New Roman" w:cs="Times New Roman"/>
          <w:b/>
          <w:sz w:val="28"/>
          <w:lang w:val="uk-UA"/>
        </w:rPr>
        <w:t>млеустрою щодо поділу  земельної ділян</w:t>
      </w:r>
      <w:r w:rsidR="00441974">
        <w:rPr>
          <w:rFonts w:ascii="Times New Roman" w:hAnsi="Times New Roman" w:cs="Times New Roman"/>
          <w:b/>
          <w:sz w:val="28"/>
          <w:lang w:val="uk-UA"/>
        </w:rPr>
        <w:t>к</w:t>
      </w:r>
      <w:r w:rsidR="005356DD">
        <w:rPr>
          <w:rFonts w:ascii="Times New Roman" w:hAnsi="Times New Roman" w:cs="Times New Roman"/>
          <w:b/>
          <w:sz w:val="28"/>
          <w:lang w:val="uk-UA"/>
        </w:rPr>
        <w:t>и</w:t>
      </w:r>
      <w:r w:rsidR="00CF3603">
        <w:rPr>
          <w:rFonts w:ascii="Times New Roman" w:hAnsi="Times New Roman" w:cs="Times New Roman"/>
          <w:b/>
          <w:sz w:val="28"/>
          <w:lang w:val="uk-UA"/>
        </w:rPr>
        <w:t xml:space="preserve">     </w:t>
      </w:r>
    </w:p>
    <w:p w:rsidR="0009182C" w:rsidRDefault="00CF3603" w:rsidP="00BE20A8">
      <w:pPr>
        <w:spacing w:after="0"/>
        <w:ind w:left="-284" w:right="3118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для </w:t>
      </w:r>
      <w:r w:rsidR="00BE20A8">
        <w:rPr>
          <w:rFonts w:ascii="Times New Roman" w:hAnsi="Times New Roman" w:cs="Times New Roman"/>
          <w:b/>
          <w:sz w:val="28"/>
          <w:lang w:val="uk-UA"/>
        </w:rPr>
        <w:t xml:space="preserve">ведення </w:t>
      </w:r>
      <w:r w:rsidR="00441974" w:rsidRPr="00441974">
        <w:rPr>
          <w:rFonts w:ascii="Times New Roman" w:hAnsi="Times New Roman" w:cs="Times New Roman"/>
          <w:b/>
          <w:sz w:val="28"/>
          <w:lang w:val="uk-UA"/>
        </w:rPr>
        <w:t>товарного сільськогосподарського виробництва (КВЦПЗ 01.01)</w:t>
      </w:r>
      <w:r w:rsidR="00F1322D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DE795C" w:rsidRPr="00237929" w:rsidRDefault="00DE795C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14837" w:rsidRDefault="00237929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2817B7">
        <w:rPr>
          <w:rFonts w:ascii="Times New Roman" w:hAnsi="Times New Roman" w:cs="Times New Roman"/>
          <w:sz w:val="28"/>
          <w:lang w:val="uk-UA"/>
        </w:rPr>
        <w:t xml:space="preserve">Розглянувши </w:t>
      </w:r>
      <w:r w:rsidR="00F02E95">
        <w:rPr>
          <w:rFonts w:ascii="Times New Roman" w:hAnsi="Times New Roman" w:cs="Times New Roman"/>
          <w:sz w:val="28"/>
          <w:lang w:val="uk-UA"/>
        </w:rPr>
        <w:t>технічні документації</w:t>
      </w:r>
      <w:r w:rsidR="00F02E95" w:rsidRPr="00F02E95">
        <w:rPr>
          <w:rFonts w:ascii="Times New Roman" w:hAnsi="Times New Roman" w:cs="Times New Roman"/>
          <w:sz w:val="28"/>
          <w:lang w:val="uk-UA"/>
        </w:rPr>
        <w:t xml:space="preserve"> із землеустрою щодо поділу  земельних ділянок</w:t>
      </w:r>
      <w:r w:rsidR="00F06FAE">
        <w:rPr>
          <w:rFonts w:ascii="Times New Roman" w:hAnsi="Times New Roman" w:cs="Times New Roman"/>
          <w:sz w:val="28"/>
          <w:lang w:val="uk-UA"/>
        </w:rPr>
        <w:t>, які</w:t>
      </w:r>
      <w:r w:rsidR="002817B7">
        <w:rPr>
          <w:rFonts w:ascii="Times New Roman" w:hAnsi="Times New Roman" w:cs="Times New Roman"/>
          <w:sz w:val="28"/>
          <w:lang w:val="uk-UA"/>
        </w:rPr>
        <w:t xml:space="preserve"> пропонується для продажу на земельних тор</w:t>
      </w:r>
      <w:r w:rsidR="00D97B9F">
        <w:rPr>
          <w:rFonts w:ascii="Times New Roman" w:hAnsi="Times New Roman" w:cs="Times New Roman"/>
          <w:sz w:val="28"/>
          <w:lang w:val="uk-UA"/>
        </w:rPr>
        <w:t xml:space="preserve">гах, відповідно до </w:t>
      </w:r>
      <w:r w:rsidR="002817B7">
        <w:rPr>
          <w:rFonts w:ascii="Times New Roman" w:hAnsi="Times New Roman" w:cs="Times New Roman"/>
          <w:sz w:val="28"/>
          <w:lang w:val="uk-UA"/>
        </w:rPr>
        <w:t>статті 26 Закону України «Про місцеве самоврядув</w:t>
      </w:r>
      <w:r w:rsidR="00D97B9F">
        <w:rPr>
          <w:rFonts w:ascii="Times New Roman" w:hAnsi="Times New Roman" w:cs="Times New Roman"/>
          <w:sz w:val="28"/>
          <w:lang w:val="uk-UA"/>
        </w:rPr>
        <w:t>ання в Україні», статей 12,</w:t>
      </w:r>
      <w:r w:rsidR="00377A76">
        <w:rPr>
          <w:rFonts w:ascii="Times New Roman" w:hAnsi="Times New Roman" w:cs="Times New Roman"/>
          <w:sz w:val="28"/>
          <w:lang w:val="uk-UA"/>
        </w:rPr>
        <w:t>79-1,83</w:t>
      </w:r>
      <w:r w:rsidR="00D97B9F">
        <w:rPr>
          <w:rFonts w:ascii="Times New Roman" w:hAnsi="Times New Roman" w:cs="Times New Roman"/>
          <w:sz w:val="28"/>
          <w:lang w:val="uk-UA"/>
        </w:rPr>
        <w:t xml:space="preserve">, </w:t>
      </w:r>
      <w:r w:rsidR="002817B7">
        <w:rPr>
          <w:rFonts w:ascii="Times New Roman" w:hAnsi="Times New Roman" w:cs="Times New Roman"/>
          <w:sz w:val="28"/>
          <w:lang w:val="uk-UA"/>
        </w:rPr>
        <w:t xml:space="preserve">186 Земельного кодексу України, </w:t>
      </w:r>
      <w:r w:rsidR="00E02CE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E02CE3">
        <w:rPr>
          <w:rFonts w:ascii="Times New Roman" w:hAnsi="Times New Roman" w:cs="Times New Roman"/>
          <w:sz w:val="28"/>
          <w:lang w:val="uk-UA"/>
        </w:rPr>
        <w:t>Белзька</w:t>
      </w:r>
      <w:proofErr w:type="spellEnd"/>
      <w:r w:rsidR="00E02CE3">
        <w:rPr>
          <w:rFonts w:ascii="Times New Roman" w:hAnsi="Times New Roman" w:cs="Times New Roman"/>
          <w:sz w:val="28"/>
          <w:lang w:val="uk-UA"/>
        </w:rPr>
        <w:t xml:space="preserve"> міська рада</w:t>
      </w:r>
      <w:r w:rsidR="00CF3603">
        <w:rPr>
          <w:rFonts w:ascii="Times New Roman" w:hAnsi="Times New Roman" w:cs="Times New Roman"/>
          <w:sz w:val="28"/>
          <w:lang w:val="uk-UA"/>
        </w:rPr>
        <w:t xml:space="preserve"> Л</w:t>
      </w:r>
      <w:r w:rsidR="00377A76">
        <w:rPr>
          <w:rFonts w:ascii="Times New Roman" w:hAnsi="Times New Roman" w:cs="Times New Roman"/>
          <w:sz w:val="28"/>
          <w:lang w:val="uk-UA"/>
        </w:rPr>
        <w:t>ьвівської області</w:t>
      </w:r>
      <w:r w:rsidR="00E02CE3">
        <w:rPr>
          <w:rFonts w:ascii="Times New Roman" w:hAnsi="Times New Roman" w:cs="Times New Roman"/>
          <w:sz w:val="28"/>
          <w:lang w:val="uk-UA"/>
        </w:rPr>
        <w:t>,</w:t>
      </w:r>
      <w:r w:rsidR="00377A76">
        <w:rPr>
          <w:rFonts w:ascii="Times New Roman" w:hAnsi="Times New Roman" w:cs="Times New Roman"/>
          <w:sz w:val="28"/>
          <w:lang w:val="uk-UA"/>
        </w:rPr>
        <w:t>-</w:t>
      </w:r>
    </w:p>
    <w:p w:rsidR="002817B7" w:rsidRDefault="002817B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</w:p>
    <w:p w:rsidR="00E14837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ВИРІШИЛА:</w:t>
      </w:r>
    </w:p>
    <w:p w:rsidR="00E14837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</w:p>
    <w:p w:rsidR="00AA2A6D" w:rsidRPr="00A8600F" w:rsidRDefault="00AA2A6D" w:rsidP="00DB7F44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 xml:space="preserve">Затвердити </w:t>
      </w:r>
      <w:r w:rsidR="005356DD">
        <w:rPr>
          <w:rFonts w:ascii="Times New Roman" w:hAnsi="Times New Roman" w:cs="Times New Roman"/>
          <w:sz w:val="28"/>
          <w:lang w:val="uk-UA"/>
        </w:rPr>
        <w:t>технічну документацію</w:t>
      </w:r>
      <w:r w:rsidR="00441974" w:rsidRPr="00441974">
        <w:rPr>
          <w:rFonts w:ascii="Times New Roman" w:hAnsi="Times New Roman" w:cs="Times New Roman"/>
          <w:sz w:val="28"/>
          <w:lang w:val="uk-UA"/>
        </w:rPr>
        <w:t xml:space="preserve"> із зе</w:t>
      </w:r>
      <w:r w:rsidR="005356DD">
        <w:rPr>
          <w:rFonts w:ascii="Times New Roman" w:hAnsi="Times New Roman" w:cs="Times New Roman"/>
          <w:sz w:val="28"/>
          <w:lang w:val="uk-UA"/>
        </w:rPr>
        <w:t>млеустрою щодо поділу  земельної ділян</w:t>
      </w:r>
      <w:r w:rsidR="00441974" w:rsidRPr="00441974">
        <w:rPr>
          <w:rFonts w:ascii="Times New Roman" w:hAnsi="Times New Roman" w:cs="Times New Roman"/>
          <w:sz w:val="28"/>
          <w:lang w:val="uk-UA"/>
        </w:rPr>
        <w:t>к</w:t>
      </w:r>
      <w:r w:rsidR="005356DD">
        <w:rPr>
          <w:rFonts w:ascii="Times New Roman" w:hAnsi="Times New Roman" w:cs="Times New Roman"/>
          <w:sz w:val="28"/>
          <w:lang w:val="uk-UA"/>
        </w:rPr>
        <w:t>и</w:t>
      </w:r>
      <w:r w:rsidR="00441974" w:rsidRPr="00441974">
        <w:rPr>
          <w:rFonts w:ascii="Times New Roman" w:hAnsi="Times New Roman" w:cs="Times New Roman"/>
          <w:sz w:val="28"/>
          <w:lang w:val="uk-UA"/>
        </w:rPr>
        <w:t xml:space="preserve"> для ведення товарного сільськогосподарського виробництва (КВЦПЗ 01.01)</w:t>
      </w:r>
      <w:r w:rsidR="005356DD">
        <w:rPr>
          <w:rFonts w:ascii="Times New Roman" w:hAnsi="Times New Roman" w:cs="Times New Roman"/>
          <w:sz w:val="28"/>
          <w:lang w:val="uk-UA"/>
        </w:rPr>
        <w:t xml:space="preserve"> площею</w:t>
      </w:r>
      <w:r w:rsidR="00DE795C" w:rsidRPr="00A8600F">
        <w:rPr>
          <w:rFonts w:ascii="Times New Roman" w:hAnsi="Times New Roman" w:cs="Times New Roman"/>
          <w:sz w:val="28"/>
          <w:lang w:val="uk-UA"/>
        </w:rPr>
        <w:t xml:space="preserve">, </w:t>
      </w:r>
      <w:r w:rsidR="00F06FAE">
        <w:rPr>
          <w:rFonts w:ascii="Times New Roman" w:hAnsi="Times New Roman" w:cs="Times New Roman"/>
          <w:sz w:val="28"/>
          <w:lang w:val="uk-UA"/>
        </w:rPr>
        <w:t>за місцем розташування та</w:t>
      </w:r>
      <w:r w:rsidRPr="00A8600F">
        <w:rPr>
          <w:rFonts w:ascii="Times New Roman" w:hAnsi="Times New Roman" w:cs="Times New Roman"/>
          <w:sz w:val="28"/>
          <w:lang w:val="uk-UA"/>
        </w:rPr>
        <w:t xml:space="preserve"> кадастров</w:t>
      </w:r>
      <w:r w:rsidR="005356DD">
        <w:rPr>
          <w:rFonts w:ascii="Times New Roman" w:hAnsi="Times New Roman" w:cs="Times New Roman"/>
          <w:sz w:val="28"/>
          <w:lang w:val="uk-UA"/>
        </w:rPr>
        <w:t>им</w:t>
      </w:r>
      <w:r w:rsidR="0080745B" w:rsidRPr="00A8600F">
        <w:rPr>
          <w:rFonts w:ascii="Times New Roman" w:hAnsi="Times New Roman" w:cs="Times New Roman"/>
          <w:sz w:val="28"/>
          <w:lang w:val="uk-UA"/>
        </w:rPr>
        <w:t xml:space="preserve"> н</w:t>
      </w:r>
      <w:r w:rsidR="00A40E4D" w:rsidRPr="00A8600F">
        <w:rPr>
          <w:rFonts w:ascii="Times New Roman" w:hAnsi="Times New Roman" w:cs="Times New Roman"/>
          <w:sz w:val="28"/>
          <w:lang w:val="uk-UA"/>
        </w:rPr>
        <w:t>омер</w:t>
      </w:r>
      <w:r w:rsidR="005356DD">
        <w:rPr>
          <w:rFonts w:ascii="Times New Roman" w:hAnsi="Times New Roman" w:cs="Times New Roman"/>
          <w:sz w:val="28"/>
          <w:lang w:val="uk-UA"/>
        </w:rPr>
        <w:t>ом</w:t>
      </w:r>
      <w:r w:rsidR="00F06FAE">
        <w:rPr>
          <w:rFonts w:ascii="Times New Roman" w:hAnsi="Times New Roman" w:cs="Times New Roman"/>
          <w:sz w:val="28"/>
          <w:lang w:val="uk-UA"/>
        </w:rPr>
        <w:t xml:space="preserve"> </w:t>
      </w:r>
      <w:r w:rsidR="00DB7F44">
        <w:rPr>
          <w:rFonts w:ascii="Times New Roman" w:hAnsi="Times New Roman" w:cs="Times New Roman"/>
          <w:sz w:val="28"/>
          <w:lang w:val="uk-UA"/>
        </w:rPr>
        <w:t xml:space="preserve">на земельні ділянки </w:t>
      </w:r>
      <w:r w:rsidR="00DB7F44" w:rsidRPr="00DB7F44">
        <w:rPr>
          <w:rFonts w:ascii="Times New Roman" w:hAnsi="Times New Roman" w:cs="Times New Roman"/>
          <w:sz w:val="28"/>
          <w:lang w:val="uk-UA"/>
        </w:rPr>
        <w:t xml:space="preserve">площами, за місцем розташування та кадастровими номерами </w:t>
      </w:r>
      <w:r w:rsidR="00F06FAE">
        <w:rPr>
          <w:rFonts w:ascii="Times New Roman" w:hAnsi="Times New Roman" w:cs="Times New Roman"/>
          <w:sz w:val="28"/>
          <w:lang w:val="uk-UA"/>
        </w:rPr>
        <w:t>згідно додатку 1</w:t>
      </w:r>
      <w:r w:rsidR="00A40E4D" w:rsidRPr="00A8600F">
        <w:rPr>
          <w:rFonts w:ascii="Times New Roman" w:hAnsi="Times New Roman" w:cs="Times New Roman"/>
          <w:sz w:val="28"/>
          <w:lang w:val="uk-UA"/>
        </w:rPr>
        <w:t xml:space="preserve"> </w:t>
      </w:r>
      <w:r w:rsidR="00F06FAE">
        <w:rPr>
          <w:rFonts w:ascii="Times New Roman" w:hAnsi="Times New Roman" w:cs="Times New Roman"/>
          <w:sz w:val="28"/>
          <w:lang w:val="uk-UA"/>
        </w:rPr>
        <w:t>до даного рішення</w:t>
      </w:r>
      <w:r w:rsidR="000E69CE" w:rsidRPr="00A8600F">
        <w:rPr>
          <w:rFonts w:ascii="Times New Roman" w:hAnsi="Times New Roman" w:cs="Times New Roman"/>
          <w:sz w:val="28"/>
          <w:lang w:val="uk-UA"/>
        </w:rPr>
        <w:t>.</w:t>
      </w:r>
    </w:p>
    <w:p w:rsidR="00DE795C" w:rsidRPr="00A8600F" w:rsidRDefault="00DE795C" w:rsidP="00F1322D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>Внести зміни в земельно-облікові документи.</w:t>
      </w:r>
    </w:p>
    <w:p w:rsidR="00AA2A6D" w:rsidRPr="00A8600F" w:rsidRDefault="00AA2A6D" w:rsidP="00A8600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постійно діючу комісію з </w:t>
      </w:r>
      <w:r w:rsidR="00077FDC" w:rsidRPr="00A8600F">
        <w:rPr>
          <w:rFonts w:ascii="Times New Roman" w:hAnsi="Times New Roman" w:cs="Times New Roman"/>
          <w:sz w:val="28"/>
          <w:lang w:val="uk-UA"/>
        </w:rPr>
        <w:t>питань містобудування, архітектури та земельних відносин</w:t>
      </w:r>
      <w:r w:rsidR="00DD1449" w:rsidRPr="00A8600F">
        <w:rPr>
          <w:rFonts w:ascii="Times New Roman" w:hAnsi="Times New Roman" w:cs="Times New Roman"/>
          <w:sz w:val="28"/>
          <w:lang w:val="uk-UA"/>
        </w:rPr>
        <w:t>.</w:t>
      </w:r>
    </w:p>
    <w:p w:rsidR="002E3D93" w:rsidRDefault="002E3D93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B5B62" w:rsidRDefault="009B5B62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B5B62" w:rsidRDefault="009B5B62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9182C" w:rsidRPr="00BE20A8" w:rsidRDefault="00737F76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E20A8">
        <w:rPr>
          <w:rFonts w:ascii="Times New Roman" w:hAnsi="Times New Roman" w:cs="Times New Roman"/>
          <w:b/>
          <w:sz w:val="28"/>
          <w:lang w:val="uk-UA"/>
        </w:rPr>
        <w:t>Міський голова                                                  Оксана БЕРЕЗА</w:t>
      </w:r>
    </w:p>
    <w:p w:rsidR="00CF3603" w:rsidRDefault="00CF3603" w:rsidP="00737F7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F3603" w:rsidRDefault="00CF3603" w:rsidP="00737F7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F3603" w:rsidRDefault="00CF3603" w:rsidP="00737F7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F3603" w:rsidRDefault="00CF3603" w:rsidP="00737F7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  <w:sectPr w:rsidR="00CF3603" w:rsidSect="00CF360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F3603" w:rsidRDefault="00CF3603" w:rsidP="00737F7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F3603" w:rsidRDefault="00CF3603" w:rsidP="00737F7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F3603" w:rsidRPr="00CF3603" w:rsidRDefault="00CF3603" w:rsidP="00CF3603">
      <w:pPr>
        <w:rPr>
          <w:rFonts w:ascii="Times New Roman" w:eastAsia="Calibri" w:hAnsi="Times New Roman" w:cs="Times New Roman"/>
          <w:sz w:val="28"/>
          <w:lang w:val="uk-UA"/>
        </w:rPr>
      </w:pPr>
    </w:p>
    <w:p w:rsidR="00CF3603" w:rsidRPr="00CF3603" w:rsidRDefault="00CF3603" w:rsidP="00CF36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36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1 </w:t>
      </w:r>
    </w:p>
    <w:p w:rsidR="00CF3603" w:rsidRPr="00CF3603" w:rsidRDefault="00CF3603" w:rsidP="00CF36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3603">
        <w:rPr>
          <w:rFonts w:ascii="Times New Roman" w:eastAsia="Calibri" w:hAnsi="Times New Roman" w:cs="Times New Roman"/>
          <w:sz w:val="24"/>
          <w:szCs w:val="24"/>
          <w:lang w:val="uk-UA"/>
        </w:rPr>
        <w:t>до рішення</w:t>
      </w:r>
    </w:p>
    <w:p w:rsidR="00CF3603" w:rsidRPr="00CF3603" w:rsidRDefault="00CF3603" w:rsidP="00CF36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CF3603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CF36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CF3603" w:rsidRPr="00CF3603" w:rsidRDefault="00CF3603" w:rsidP="00CF36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3603"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CF3603" w:rsidRPr="00CF3603" w:rsidRDefault="004517BB" w:rsidP="00CF36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uk-UA"/>
        </w:rPr>
        <w:t>№ 998</w:t>
      </w:r>
      <w:r w:rsidR="00CF3603" w:rsidRPr="00CF36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12.06.2023р. </w:t>
      </w:r>
    </w:p>
    <w:p w:rsidR="00CF3603" w:rsidRPr="00CF3603" w:rsidRDefault="00CF3603" w:rsidP="00CF3603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tbl>
      <w:tblPr>
        <w:tblW w:w="14960" w:type="dxa"/>
        <w:tblInd w:w="675" w:type="dxa"/>
        <w:tblLook w:val="04A0" w:firstRow="1" w:lastRow="0" w:firstColumn="1" w:lastColumn="0" w:noHBand="0" w:noVBand="1"/>
      </w:tblPr>
      <w:tblGrid>
        <w:gridCol w:w="715"/>
        <w:gridCol w:w="2147"/>
        <w:gridCol w:w="1456"/>
        <w:gridCol w:w="2697"/>
        <w:gridCol w:w="2474"/>
        <w:gridCol w:w="1900"/>
        <w:gridCol w:w="3571"/>
      </w:tblGrid>
      <w:tr w:rsidR="00CF3603" w:rsidRPr="0027221F" w:rsidTr="000A5EA4">
        <w:trPr>
          <w:trHeight w:val="30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2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 до поділу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 земельної ділянки до поділу, га</w:t>
            </w:r>
          </w:p>
        </w:tc>
        <w:tc>
          <w:tcPr>
            <w:tcW w:w="2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 земельної ділянки до поділу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ділянок після поділу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після поділу, га</w:t>
            </w:r>
          </w:p>
        </w:tc>
        <w:tc>
          <w:tcPr>
            <w:tcW w:w="3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номера земельних ділянок після поділу</w:t>
            </w:r>
          </w:p>
        </w:tc>
      </w:tr>
      <w:tr w:rsidR="00CF3603" w:rsidRPr="0027221F" w:rsidTr="000A5EA4">
        <w:trPr>
          <w:trHeight w:val="300"/>
        </w:trPr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F3603" w:rsidRPr="0027221F" w:rsidTr="000A5EA4">
        <w:trPr>
          <w:trHeight w:val="300"/>
        </w:trPr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F3603" w:rsidRPr="0027221F" w:rsidTr="000A5EA4">
        <w:trPr>
          <w:trHeight w:val="60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F3603" w:rsidRPr="0027221F" w:rsidTr="000A5EA4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603" w:rsidRPr="0027221F" w:rsidRDefault="00CF3603" w:rsidP="00CF360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03" w:rsidRPr="0027221F" w:rsidRDefault="00CF3603" w:rsidP="00CF360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47,6751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4624888200:04:000:0903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603" w:rsidRPr="0027221F" w:rsidRDefault="00CF3603" w:rsidP="00CF360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23,0000</w:t>
            </w:r>
          </w:p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12,6751</w:t>
            </w:r>
          </w:p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12,0000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4624888200:04:000:0004</w:t>
            </w:r>
          </w:p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4624888200:04:000:0006</w:t>
            </w:r>
          </w:p>
          <w:p w:rsidR="00CF3603" w:rsidRPr="0027221F" w:rsidRDefault="00CF3603" w:rsidP="00CF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722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4624888200:04:000:0007</w:t>
            </w:r>
          </w:p>
        </w:tc>
      </w:tr>
    </w:tbl>
    <w:p w:rsidR="00CF3603" w:rsidRPr="00CF3603" w:rsidRDefault="00CF3603" w:rsidP="00CF3603">
      <w:pPr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CF3603" w:rsidRPr="00CF3603" w:rsidRDefault="00CF3603" w:rsidP="00CF360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F360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F360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CF3603" w:rsidRPr="00CF3603" w:rsidRDefault="00CF3603" w:rsidP="00CF360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3603" w:rsidRPr="00BE20A8" w:rsidRDefault="00CF3603" w:rsidP="00CF3603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E2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BE2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E2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E2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E2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E2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E2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E2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E20A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Оксана БЕРЕЗА</w:t>
      </w:r>
    </w:p>
    <w:p w:rsidR="00CF3603" w:rsidRPr="00CF3603" w:rsidRDefault="00CF3603" w:rsidP="00CF36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F3603" w:rsidRPr="0023642F" w:rsidRDefault="00CF3603" w:rsidP="00737F76">
      <w:pPr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</w:p>
    <w:sectPr w:rsidR="00CF3603" w:rsidRPr="0023642F" w:rsidSect="00CF3603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708"/>
    <w:multiLevelType w:val="hybridMultilevel"/>
    <w:tmpl w:val="30E294D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456927"/>
    <w:multiLevelType w:val="hybridMultilevel"/>
    <w:tmpl w:val="9E76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6"/>
    <w:rsid w:val="0001344E"/>
    <w:rsid w:val="00014801"/>
    <w:rsid w:val="00075245"/>
    <w:rsid w:val="00076115"/>
    <w:rsid w:val="00077FDC"/>
    <w:rsid w:val="0009182C"/>
    <w:rsid w:val="00096AA3"/>
    <w:rsid w:val="000E69CE"/>
    <w:rsid w:val="00193071"/>
    <w:rsid w:val="001C34F8"/>
    <w:rsid w:val="001D3167"/>
    <w:rsid w:val="001E7DCE"/>
    <w:rsid w:val="00203F3C"/>
    <w:rsid w:val="00237929"/>
    <w:rsid w:val="0025330E"/>
    <w:rsid w:val="002611D9"/>
    <w:rsid w:val="0027221F"/>
    <w:rsid w:val="002817B7"/>
    <w:rsid w:val="002E3D93"/>
    <w:rsid w:val="00334738"/>
    <w:rsid w:val="003714A5"/>
    <w:rsid w:val="00377A76"/>
    <w:rsid w:val="00393A1E"/>
    <w:rsid w:val="003B3ACB"/>
    <w:rsid w:val="003B7F69"/>
    <w:rsid w:val="0043345E"/>
    <w:rsid w:val="00441974"/>
    <w:rsid w:val="0044637A"/>
    <w:rsid w:val="004517BB"/>
    <w:rsid w:val="0047326D"/>
    <w:rsid w:val="00487199"/>
    <w:rsid w:val="004B2DC1"/>
    <w:rsid w:val="004D1D10"/>
    <w:rsid w:val="00506F7B"/>
    <w:rsid w:val="00510B48"/>
    <w:rsid w:val="005356DD"/>
    <w:rsid w:val="00545E9C"/>
    <w:rsid w:val="00551536"/>
    <w:rsid w:val="00560F7A"/>
    <w:rsid w:val="00567E72"/>
    <w:rsid w:val="005A7565"/>
    <w:rsid w:val="005D46F7"/>
    <w:rsid w:val="00631AB1"/>
    <w:rsid w:val="006362CA"/>
    <w:rsid w:val="00645B20"/>
    <w:rsid w:val="00662CEC"/>
    <w:rsid w:val="006B2729"/>
    <w:rsid w:val="00737F76"/>
    <w:rsid w:val="007A23F0"/>
    <w:rsid w:val="0080745B"/>
    <w:rsid w:val="008A2B8A"/>
    <w:rsid w:val="008D244D"/>
    <w:rsid w:val="008E6266"/>
    <w:rsid w:val="008E6380"/>
    <w:rsid w:val="00910C44"/>
    <w:rsid w:val="009A5A01"/>
    <w:rsid w:val="009B1BA6"/>
    <w:rsid w:val="009B5B62"/>
    <w:rsid w:val="009B6CB1"/>
    <w:rsid w:val="009C090C"/>
    <w:rsid w:val="009C491D"/>
    <w:rsid w:val="009C6AAA"/>
    <w:rsid w:val="009D34D1"/>
    <w:rsid w:val="00A33956"/>
    <w:rsid w:val="00A40E4D"/>
    <w:rsid w:val="00A662AD"/>
    <w:rsid w:val="00A84C67"/>
    <w:rsid w:val="00A8600F"/>
    <w:rsid w:val="00AA2A6D"/>
    <w:rsid w:val="00AA52F4"/>
    <w:rsid w:val="00AB1025"/>
    <w:rsid w:val="00B30D67"/>
    <w:rsid w:val="00B4286D"/>
    <w:rsid w:val="00B70AEC"/>
    <w:rsid w:val="00B855F9"/>
    <w:rsid w:val="00B94546"/>
    <w:rsid w:val="00BE1D06"/>
    <w:rsid w:val="00BE20A8"/>
    <w:rsid w:val="00BF38B4"/>
    <w:rsid w:val="00BF4493"/>
    <w:rsid w:val="00CC4874"/>
    <w:rsid w:val="00CF3603"/>
    <w:rsid w:val="00D025F5"/>
    <w:rsid w:val="00D07F60"/>
    <w:rsid w:val="00D61742"/>
    <w:rsid w:val="00D724DC"/>
    <w:rsid w:val="00D7545B"/>
    <w:rsid w:val="00D97B9F"/>
    <w:rsid w:val="00DA5E0A"/>
    <w:rsid w:val="00DB0F32"/>
    <w:rsid w:val="00DB3011"/>
    <w:rsid w:val="00DB7F44"/>
    <w:rsid w:val="00DD1449"/>
    <w:rsid w:val="00DE58B5"/>
    <w:rsid w:val="00DE795C"/>
    <w:rsid w:val="00E02CE3"/>
    <w:rsid w:val="00E14837"/>
    <w:rsid w:val="00E64276"/>
    <w:rsid w:val="00E65F32"/>
    <w:rsid w:val="00E668C7"/>
    <w:rsid w:val="00ED277D"/>
    <w:rsid w:val="00F02E95"/>
    <w:rsid w:val="00F06FAE"/>
    <w:rsid w:val="00F1322D"/>
    <w:rsid w:val="00F4210F"/>
    <w:rsid w:val="00FB0554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64</cp:revision>
  <cp:lastPrinted>2023-06-12T14:03:00Z</cp:lastPrinted>
  <dcterms:created xsi:type="dcterms:W3CDTF">2021-10-19T12:32:00Z</dcterms:created>
  <dcterms:modified xsi:type="dcterms:W3CDTF">2023-06-12T14:03:00Z</dcterms:modified>
</cp:coreProperties>
</file>