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AE4D18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>20</w:t>
      </w:r>
      <w:r w:rsidR="00CF3330">
        <w:rPr>
          <w:rFonts w:ascii="Times New Roman" w:hAnsi="Times New Roman"/>
          <w:b/>
          <w:sz w:val="28"/>
          <w:szCs w:val="28"/>
          <w:lang w:val="uk-UA" w:eastAsia="uk-UA"/>
        </w:rPr>
        <w:t xml:space="preserve"> лютого 2023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№11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3843" w:rsidRPr="00223843" w:rsidRDefault="0088507F" w:rsidP="00223843">
      <w:pPr>
        <w:spacing w:after="160" w:line="25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34CA">
        <w:rPr>
          <w:rFonts w:ascii="Times New Roman" w:hAnsi="Times New Roman"/>
          <w:b/>
          <w:sz w:val="28"/>
          <w:szCs w:val="28"/>
          <w:lang w:val="uk-UA"/>
        </w:rPr>
        <w:t>Про надання дозволу на укладення договору</w:t>
      </w:r>
      <w:r w:rsidR="002238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4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23843" w:rsidRPr="00223843">
        <w:rPr>
          <w:rFonts w:ascii="Times New Roman" w:hAnsi="Times New Roman"/>
          <w:b/>
          <w:sz w:val="28"/>
          <w:szCs w:val="28"/>
          <w:lang w:val="uk-UA"/>
        </w:rPr>
        <w:t xml:space="preserve">на право тимчасового користування окремими конструктивними елементами благоустрою комунальної власності на умовах оренди для розміщення  об’єктів культурного, торговельного та іншого призначення </w:t>
      </w:r>
      <w:proofErr w:type="spellStart"/>
      <w:r w:rsidR="00223843" w:rsidRPr="00223843">
        <w:rPr>
          <w:rFonts w:ascii="Times New Roman" w:hAnsi="Times New Roman"/>
          <w:b/>
          <w:sz w:val="28"/>
          <w:szCs w:val="28"/>
          <w:lang w:val="uk-UA"/>
        </w:rPr>
        <w:t>Пілішко</w:t>
      </w:r>
      <w:proofErr w:type="spellEnd"/>
      <w:r w:rsidR="00223843" w:rsidRPr="00223843">
        <w:rPr>
          <w:rFonts w:ascii="Times New Roman" w:hAnsi="Times New Roman"/>
          <w:b/>
          <w:sz w:val="28"/>
          <w:szCs w:val="28"/>
          <w:lang w:val="uk-UA"/>
        </w:rPr>
        <w:t xml:space="preserve"> М.М.</w:t>
      </w:r>
    </w:p>
    <w:p w:rsidR="00A334CA" w:rsidRDefault="0088507F" w:rsidP="00223843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507F">
        <w:rPr>
          <w:rFonts w:ascii="Times New Roman" w:hAnsi="Times New Roman"/>
          <w:sz w:val="28"/>
          <w:szCs w:val="28"/>
          <w:lang w:val="uk-UA"/>
        </w:rPr>
        <w:t xml:space="preserve">Відповідно до ст. 30 Закону України «Про місцеве самоврядування в Україні», Закону України «Про благоустрій населених пунктів», Постанови Кабінету Міністрів України «Про затвердження Порядку провадження торговельної діяльності та правил торговельного обслуговування населення» від 15 червня 2006 р. № 833, а також відповідно до </w:t>
      </w:r>
      <w:r w:rsidR="00A334CA">
        <w:rPr>
          <w:rFonts w:ascii="Times New Roman" w:hAnsi="Times New Roman"/>
          <w:sz w:val="28"/>
          <w:szCs w:val="28"/>
          <w:lang w:val="uk-UA"/>
        </w:rPr>
        <w:t>рішень</w:t>
      </w:r>
      <w:r w:rsidR="00A334CA" w:rsidRPr="00A334C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334CA" w:rsidRPr="00A334CA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="00A334CA" w:rsidRPr="00A334CA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 №626 від 14 липня 2022 року «Про затвердження Положення про оренду окремих конструктивних елементів благоустрою комунальної власності для розміщення об’єктів соціально-культурного, торговельного та іншого призначення»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D46C2">
        <w:rPr>
          <w:rFonts w:ascii="Times New Roman" w:hAnsi="Times New Roman"/>
          <w:sz w:val="28"/>
          <w:szCs w:val="28"/>
          <w:lang w:val="uk-UA"/>
        </w:rPr>
        <w:t>№</w:t>
      </w:r>
      <w:r w:rsidR="00ED46C2" w:rsidRPr="00ED46C2">
        <w:rPr>
          <w:rFonts w:ascii="Times New Roman" w:hAnsi="Times New Roman"/>
          <w:sz w:val="28"/>
          <w:szCs w:val="28"/>
          <w:lang w:val="uk-UA"/>
        </w:rPr>
        <w:t>834</w:t>
      </w:r>
      <w:bookmarkStart w:id="1" w:name="_GoBack"/>
      <w:bookmarkEnd w:id="1"/>
      <w:r w:rsidR="00ED46C2">
        <w:rPr>
          <w:rFonts w:ascii="Times New Roman" w:hAnsi="Times New Roman"/>
          <w:sz w:val="28"/>
          <w:szCs w:val="28"/>
          <w:lang w:val="uk-UA"/>
        </w:rPr>
        <w:t xml:space="preserve"> від 08.0</w:t>
      </w:r>
      <w:r w:rsidR="00ED46C2" w:rsidRPr="00ED46C2">
        <w:rPr>
          <w:rFonts w:ascii="Times New Roman" w:hAnsi="Times New Roman"/>
          <w:sz w:val="28"/>
          <w:szCs w:val="28"/>
          <w:lang w:val="uk-UA"/>
        </w:rPr>
        <w:t>2</w:t>
      </w:r>
      <w:r w:rsidR="00A334CA">
        <w:rPr>
          <w:rFonts w:ascii="Times New Roman" w:hAnsi="Times New Roman"/>
          <w:sz w:val="28"/>
          <w:szCs w:val="28"/>
          <w:lang w:val="uk-UA"/>
        </w:rPr>
        <w:t>.2023  року «</w:t>
      </w:r>
      <w:r w:rsidR="00A334CA" w:rsidRPr="00A334CA">
        <w:rPr>
          <w:rFonts w:ascii="Times New Roman" w:hAnsi="Times New Roman"/>
          <w:sz w:val="28"/>
          <w:szCs w:val="28"/>
          <w:lang w:val="uk-UA"/>
        </w:rPr>
        <w:t>Про внесення змін в Положення про оренду окремих конструктивних елементів благоустрою комунальної власності для розміщення об’єктів соціально-культурного, торговельного та іншого призначення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», розглянувши заяву </w:t>
      </w:r>
      <w:proofErr w:type="spellStart"/>
      <w:r w:rsidR="00A334CA">
        <w:rPr>
          <w:rFonts w:ascii="Times New Roman" w:hAnsi="Times New Roman"/>
          <w:sz w:val="28"/>
          <w:szCs w:val="28"/>
          <w:lang w:val="uk-UA"/>
        </w:rPr>
        <w:t>Пілішко</w:t>
      </w:r>
      <w:proofErr w:type="spellEnd"/>
      <w:r w:rsidR="00A334CA">
        <w:rPr>
          <w:rFonts w:ascii="Times New Roman" w:hAnsi="Times New Roman"/>
          <w:sz w:val="28"/>
          <w:szCs w:val="28"/>
          <w:lang w:val="uk-UA"/>
        </w:rPr>
        <w:t xml:space="preserve"> М.М. та додані документи, </w:t>
      </w:r>
      <w:r w:rsidR="00A334CA"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="00A334CA">
        <w:rPr>
          <w:rFonts w:ascii="Times New Roman" w:hAnsi="Times New Roman"/>
          <w:sz w:val="28"/>
          <w:szCs w:val="28"/>
          <w:lang w:val="uk-UA"/>
        </w:rPr>
        <w:t>Белз</w:t>
      </w:r>
      <w:r w:rsidRPr="0088507F">
        <w:rPr>
          <w:rFonts w:ascii="Times New Roman" w:hAnsi="Times New Roman"/>
          <w:sz w:val="28"/>
          <w:szCs w:val="28"/>
          <w:lang w:val="uk-UA"/>
        </w:rPr>
        <w:t>кої</w:t>
      </w:r>
      <w:proofErr w:type="spellEnd"/>
      <w:r w:rsidRPr="0088507F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 Львівської області,- </w:t>
      </w:r>
    </w:p>
    <w:p w:rsidR="00A334CA" w:rsidRDefault="0088507F" w:rsidP="00A334CA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8507F">
        <w:rPr>
          <w:rFonts w:ascii="Times New Roman" w:hAnsi="Times New Roman"/>
          <w:sz w:val="28"/>
          <w:szCs w:val="28"/>
          <w:lang w:val="uk-UA"/>
        </w:rPr>
        <w:t>В И Р І Ш И В: 1</w:t>
      </w:r>
    </w:p>
    <w:p w:rsidR="00771D0B" w:rsidRDefault="00A334CA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. Надати дозвіл на укладення договору </w:t>
      </w:r>
      <w:r w:rsidRPr="008952D1">
        <w:rPr>
          <w:rFonts w:ascii="Times New Roman" w:hAnsi="Times New Roman"/>
          <w:sz w:val="28"/>
          <w:szCs w:val="28"/>
        </w:rPr>
        <w:t xml:space="preserve">на право </w:t>
      </w:r>
      <w:proofErr w:type="spellStart"/>
      <w:r w:rsidRPr="008952D1">
        <w:rPr>
          <w:rFonts w:ascii="Times New Roman" w:hAnsi="Times New Roman"/>
          <w:sz w:val="28"/>
          <w:szCs w:val="28"/>
        </w:rPr>
        <w:t>тимчасового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2D1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2D1">
        <w:rPr>
          <w:rFonts w:ascii="Times New Roman" w:hAnsi="Times New Roman"/>
          <w:sz w:val="28"/>
          <w:szCs w:val="28"/>
        </w:rPr>
        <w:t>окремими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2D1">
        <w:rPr>
          <w:rFonts w:ascii="Times New Roman" w:hAnsi="Times New Roman"/>
          <w:sz w:val="28"/>
          <w:szCs w:val="28"/>
        </w:rPr>
        <w:t>конструктивними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2D1">
        <w:rPr>
          <w:rFonts w:ascii="Times New Roman" w:hAnsi="Times New Roman"/>
          <w:sz w:val="28"/>
          <w:szCs w:val="28"/>
        </w:rPr>
        <w:t>елементами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благоустрою </w:t>
      </w:r>
      <w:proofErr w:type="spellStart"/>
      <w:r w:rsidRPr="008952D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2D1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952D1">
        <w:rPr>
          <w:rFonts w:ascii="Times New Roman" w:hAnsi="Times New Roman"/>
          <w:sz w:val="28"/>
          <w:szCs w:val="28"/>
        </w:rPr>
        <w:t>умовах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2D1">
        <w:rPr>
          <w:rFonts w:ascii="Times New Roman" w:hAnsi="Times New Roman"/>
          <w:sz w:val="28"/>
          <w:szCs w:val="28"/>
        </w:rPr>
        <w:t>оренди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952D1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952D1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культурного, </w:t>
      </w:r>
      <w:proofErr w:type="spellStart"/>
      <w:r w:rsidRPr="008952D1">
        <w:rPr>
          <w:rFonts w:ascii="Times New Roman" w:hAnsi="Times New Roman"/>
          <w:sz w:val="28"/>
          <w:szCs w:val="28"/>
        </w:rPr>
        <w:t>торговельного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952D1">
        <w:rPr>
          <w:rFonts w:ascii="Times New Roman" w:hAnsi="Times New Roman"/>
          <w:sz w:val="28"/>
          <w:szCs w:val="28"/>
        </w:rPr>
        <w:t>іншого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2D1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 на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Войтовича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,4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с.Перемисловичі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гр..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Пілішко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Михайлівній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жительці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 м. </w:t>
      </w:r>
      <w:r>
        <w:rPr>
          <w:rFonts w:ascii="Times New Roman" w:hAnsi="Times New Roman"/>
          <w:sz w:val="28"/>
          <w:szCs w:val="28"/>
          <w:lang w:val="uk-UA"/>
        </w:rPr>
        <w:t>Червоноград вул.. Мазепи 15/110Б, терміном з 01.03.2023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 року по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>.12.20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 року загальною площею </w:t>
      </w:r>
      <w:r w:rsidR="00771D0B">
        <w:rPr>
          <w:rFonts w:ascii="Times New Roman" w:hAnsi="Times New Roman"/>
          <w:sz w:val="28"/>
          <w:szCs w:val="28"/>
          <w:lang w:val="uk-UA"/>
        </w:rPr>
        <w:t>24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8507F" w:rsidRPr="0088507F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771D0B">
        <w:rPr>
          <w:rFonts w:ascii="Times New Roman" w:hAnsi="Times New Roman"/>
          <w:sz w:val="28"/>
          <w:szCs w:val="28"/>
          <w:lang w:val="uk-UA"/>
        </w:rPr>
        <w:t>.</w:t>
      </w:r>
    </w:p>
    <w:p w:rsidR="00771D0B" w:rsidRDefault="0088507F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507F">
        <w:rPr>
          <w:rFonts w:ascii="Times New Roman" w:hAnsi="Times New Roman"/>
          <w:sz w:val="28"/>
          <w:szCs w:val="28"/>
          <w:lang w:val="uk-UA"/>
        </w:rPr>
        <w:t xml:space="preserve">2. Розмір орендної плати встановити за згодою сторін у сумі </w:t>
      </w:r>
      <w:r w:rsidR="00771D0B">
        <w:rPr>
          <w:rFonts w:ascii="Times New Roman" w:hAnsi="Times New Roman"/>
          <w:sz w:val="28"/>
          <w:szCs w:val="28"/>
          <w:lang w:val="uk-UA"/>
        </w:rPr>
        <w:t>408,00</w:t>
      </w:r>
      <w:r w:rsidRPr="0088507F">
        <w:rPr>
          <w:rFonts w:ascii="Times New Roman" w:hAnsi="Times New Roman"/>
          <w:sz w:val="28"/>
          <w:szCs w:val="28"/>
          <w:lang w:val="uk-UA"/>
        </w:rPr>
        <w:t>грн. (</w:t>
      </w:r>
      <w:r w:rsidR="00771D0B">
        <w:rPr>
          <w:rFonts w:ascii="Times New Roman" w:hAnsi="Times New Roman"/>
          <w:sz w:val="28"/>
          <w:szCs w:val="28"/>
          <w:lang w:val="uk-UA"/>
        </w:rPr>
        <w:t>чотириста вісім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 гривень 00 коп.) щомісячно. </w:t>
      </w:r>
    </w:p>
    <w:p w:rsidR="00771D0B" w:rsidRDefault="00771D0B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>Відділ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 xml:space="preserve"> житлово-комунального  господарства, капітального будівництва та інвестицій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підготувати  </w:t>
      </w:r>
      <w:r w:rsidRPr="0088507F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ір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52D1">
        <w:rPr>
          <w:rFonts w:ascii="Times New Roman" w:hAnsi="Times New Roman"/>
          <w:sz w:val="28"/>
          <w:szCs w:val="28"/>
        </w:rPr>
        <w:t xml:space="preserve">на право </w:t>
      </w:r>
      <w:proofErr w:type="spellStart"/>
      <w:r w:rsidRPr="008952D1">
        <w:rPr>
          <w:rFonts w:ascii="Times New Roman" w:hAnsi="Times New Roman"/>
          <w:sz w:val="28"/>
          <w:szCs w:val="28"/>
        </w:rPr>
        <w:t>тимчасового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2D1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2D1">
        <w:rPr>
          <w:rFonts w:ascii="Times New Roman" w:hAnsi="Times New Roman"/>
          <w:sz w:val="28"/>
          <w:szCs w:val="28"/>
        </w:rPr>
        <w:t>окремими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2D1">
        <w:rPr>
          <w:rFonts w:ascii="Times New Roman" w:hAnsi="Times New Roman"/>
          <w:sz w:val="28"/>
          <w:szCs w:val="28"/>
        </w:rPr>
        <w:t>конструктивними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2D1">
        <w:rPr>
          <w:rFonts w:ascii="Times New Roman" w:hAnsi="Times New Roman"/>
          <w:sz w:val="28"/>
          <w:szCs w:val="28"/>
        </w:rPr>
        <w:t>елементами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благоустрою </w:t>
      </w:r>
      <w:proofErr w:type="spellStart"/>
      <w:r w:rsidRPr="008952D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2D1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952D1">
        <w:rPr>
          <w:rFonts w:ascii="Times New Roman" w:hAnsi="Times New Roman"/>
          <w:sz w:val="28"/>
          <w:szCs w:val="28"/>
        </w:rPr>
        <w:t>умовах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2D1">
        <w:rPr>
          <w:rFonts w:ascii="Times New Roman" w:hAnsi="Times New Roman"/>
          <w:sz w:val="28"/>
          <w:szCs w:val="28"/>
        </w:rPr>
        <w:t>оренди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952D1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952D1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культурного, </w:t>
      </w:r>
      <w:proofErr w:type="spellStart"/>
      <w:r w:rsidRPr="008952D1">
        <w:rPr>
          <w:rFonts w:ascii="Times New Roman" w:hAnsi="Times New Roman"/>
          <w:sz w:val="28"/>
          <w:szCs w:val="28"/>
        </w:rPr>
        <w:lastRenderedPageBreak/>
        <w:t>торговельного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952D1">
        <w:rPr>
          <w:rFonts w:ascii="Times New Roman" w:hAnsi="Times New Roman"/>
          <w:sz w:val="28"/>
          <w:szCs w:val="28"/>
        </w:rPr>
        <w:t>іншого</w:t>
      </w:r>
      <w:proofErr w:type="spellEnd"/>
      <w:r w:rsidRPr="008952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2D1"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у відповідності до чинного законодавства. </w:t>
      </w:r>
    </w:p>
    <w:p w:rsidR="00771D0B" w:rsidRDefault="00771D0B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. Фінансовому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 здійснювати контроль за своєчасністю надходжень коштів за оренду елементів благоустрою. У разі виявлення несвоєчасної оплати за оренду елементів благоустрою надавати відомості про заборгованість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>ідділ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 xml:space="preserve"> житлово-комунального  господарства, капітального будівництва та інвестицій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>з метою пред’явлення претензії.</w:t>
      </w:r>
    </w:p>
    <w:p w:rsidR="00771D0B" w:rsidRDefault="00771D0B" w:rsidP="00771D0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5. </w:t>
      </w:r>
      <w:r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CF3330" w:rsidRPr="00771D0B" w:rsidRDefault="00CF3330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</w:p>
    <w:p w:rsidR="00CF3330" w:rsidRPr="00277622" w:rsidRDefault="00CF3330" w:rsidP="00CF333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F3330" w:rsidRPr="00B40FB6" w:rsidRDefault="00CF3330" w:rsidP="00CF333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0FB6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Оксана БЕРЕЗА</w:t>
      </w:r>
      <w:bookmarkEnd w:id="0"/>
    </w:p>
    <w:sectPr w:rsidR="00CF3330" w:rsidRPr="00B40FB6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1F6DAF"/>
    <w:rsid w:val="00223843"/>
    <w:rsid w:val="00500776"/>
    <w:rsid w:val="0074033E"/>
    <w:rsid w:val="00771D0B"/>
    <w:rsid w:val="0088507F"/>
    <w:rsid w:val="008A1686"/>
    <w:rsid w:val="00A334CA"/>
    <w:rsid w:val="00AE4D18"/>
    <w:rsid w:val="00B222B6"/>
    <w:rsid w:val="00CF3330"/>
    <w:rsid w:val="00D65907"/>
    <w:rsid w:val="00ED46C2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2538</Characters>
  <Application>Microsoft Office Word</Application>
  <DocSecurity>0</DocSecurity>
  <Lines>126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3</cp:revision>
  <cp:lastPrinted>2023-02-20T13:02:00Z</cp:lastPrinted>
  <dcterms:created xsi:type="dcterms:W3CDTF">2023-02-22T09:09:00Z</dcterms:created>
  <dcterms:modified xsi:type="dcterms:W3CDTF">2023-02-22T22:08:00Z</dcterms:modified>
</cp:coreProperties>
</file>