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CD4BC5" w:rsidP="00CC758F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 xml:space="preserve">                                                  </w:t>
      </w:r>
      <w:r w:rsidR="00CC758F"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ru-RU" w:eastAsia="ru-RU"/>
        </w:rPr>
        <w:t xml:space="preserve">                                 проект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 чергова </w:t>
      </w:r>
      <w:proofErr w:type="spellStart"/>
      <w:r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Pr="00CC758F">
        <w:rPr>
          <w:rFonts w:eastAsia="Calibri"/>
          <w:sz w:val="28"/>
          <w:szCs w:val="28"/>
          <w:lang w:val="ru-RU"/>
        </w:rPr>
        <w:t xml:space="preserve">   </w:t>
      </w:r>
      <w:r w:rsidRPr="00CC758F">
        <w:rPr>
          <w:rFonts w:eastAsia="Calibri"/>
          <w:sz w:val="28"/>
          <w:szCs w:val="28"/>
          <w:lang w:val="en-US"/>
        </w:rPr>
        <w:t>V</w:t>
      </w:r>
      <w:r w:rsidRPr="00CC758F">
        <w:rPr>
          <w:rFonts w:eastAsia="Calibri"/>
          <w:sz w:val="28"/>
          <w:szCs w:val="28"/>
          <w:lang w:val="ru-RU"/>
        </w:rPr>
        <w:t>І</w:t>
      </w:r>
      <w:r w:rsidRPr="00CC758F">
        <w:rPr>
          <w:rFonts w:eastAsia="Calibri"/>
          <w:sz w:val="28"/>
          <w:szCs w:val="28"/>
          <w:lang w:val="en-US"/>
        </w:rPr>
        <w:t>II</w:t>
      </w:r>
      <w:r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B7F89">
        <w:rPr>
          <w:rFonts w:eastAsia="Calibri"/>
          <w:sz w:val="28"/>
          <w:szCs w:val="28"/>
        </w:rPr>
        <w:t>Від  вересня</w:t>
      </w:r>
      <w:r w:rsidRPr="00CC758F">
        <w:rPr>
          <w:rFonts w:eastAsia="Calibri"/>
          <w:sz w:val="28"/>
          <w:szCs w:val="28"/>
        </w:rPr>
        <w:t xml:space="preserve"> 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</w:r>
      <w:r w:rsidR="001B7F89">
        <w:rPr>
          <w:rFonts w:eastAsia="Calibri"/>
          <w:sz w:val="28"/>
          <w:szCs w:val="28"/>
        </w:rPr>
        <w:t xml:space="preserve">     № _____</w:t>
      </w:r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 w:rsidR="001B7F89">
        <w:t>внес</w:t>
      </w:r>
      <w:r>
        <w:t>ення</w:t>
      </w:r>
      <w:r>
        <w:rPr>
          <w:spacing w:val="-6"/>
        </w:rPr>
        <w:t xml:space="preserve"> </w:t>
      </w:r>
      <w:r w:rsidR="001B7F89">
        <w:rPr>
          <w:spacing w:val="-6"/>
        </w:rPr>
        <w:t xml:space="preserve">змін до </w:t>
      </w:r>
      <w:r w:rsidR="00CD4BC5">
        <w:t>Програми</w:t>
      </w:r>
      <w:r w:rsidR="00CD4BC5" w:rsidRPr="00BB4CD1">
        <w:t xml:space="preserve">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="00CD4BC5" w:rsidRPr="00BB4CD1">
        <w:t>Белзькій</w:t>
      </w:r>
      <w:proofErr w:type="spellEnd"/>
      <w:r w:rsidR="00CD4BC5" w:rsidRPr="00BB4CD1">
        <w:t xml:space="preserve"> міській територіальній громаді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D4BC5" w:rsidRPr="005462B9" w:rsidRDefault="00CD4BC5" w:rsidP="00CD4BC5">
      <w:pPr>
        <w:pStyle w:val="a7"/>
        <w:spacing w:before="0" w:beforeAutospacing="0" w:after="0" w:afterAutospacing="0"/>
        <w:jc w:val="both"/>
        <w:rPr>
          <w:b/>
          <w:bCs/>
        </w:rPr>
      </w:pPr>
      <w:r w:rsidRPr="005462B9">
        <w:rPr>
          <w:sz w:val="28"/>
          <w:szCs w:val="28"/>
        </w:rPr>
        <w:t xml:space="preserve">Керуючись статтею 26 Закону України «Про місцеве самоврядування в Україні», </w:t>
      </w:r>
      <w:proofErr w:type="spellStart"/>
      <w:r w:rsidRPr="005462B9">
        <w:rPr>
          <w:sz w:val="28"/>
          <w:szCs w:val="28"/>
        </w:rPr>
        <w:t>Белзька</w:t>
      </w:r>
      <w:proofErr w:type="spellEnd"/>
      <w:r w:rsidRPr="005462B9">
        <w:rPr>
          <w:sz w:val="28"/>
          <w:szCs w:val="28"/>
        </w:rPr>
        <w:t xml:space="preserve"> міська рада Львівської області,-</w:t>
      </w:r>
    </w:p>
    <w:p w:rsidR="00CD4BC5" w:rsidRPr="005462B9" w:rsidRDefault="00CD4BC5" w:rsidP="00CD4BC5">
      <w:pPr>
        <w:rPr>
          <w:b/>
          <w:sz w:val="28"/>
          <w:szCs w:val="28"/>
        </w:rPr>
      </w:pPr>
    </w:p>
    <w:p w:rsidR="00CD4BC5" w:rsidRPr="005462B9" w:rsidRDefault="00CD4BC5" w:rsidP="00CD4BC5">
      <w:pPr>
        <w:jc w:val="center"/>
        <w:rPr>
          <w:sz w:val="28"/>
          <w:szCs w:val="28"/>
        </w:rPr>
      </w:pPr>
      <w:r w:rsidRPr="005462B9">
        <w:rPr>
          <w:sz w:val="28"/>
          <w:szCs w:val="28"/>
        </w:rPr>
        <w:t>ВИРІШИЛА:</w:t>
      </w:r>
    </w:p>
    <w:p w:rsidR="00CD4BC5" w:rsidRPr="005462B9" w:rsidRDefault="00CD4BC5" w:rsidP="00CD4BC5">
      <w:pPr>
        <w:rPr>
          <w:sz w:val="28"/>
          <w:szCs w:val="28"/>
        </w:rPr>
      </w:pPr>
    </w:p>
    <w:p w:rsidR="00CC37E9" w:rsidRPr="00CD4BC5" w:rsidRDefault="00CD4BC5" w:rsidP="00CD4BC5">
      <w:pPr>
        <w:pStyle w:val="a4"/>
        <w:numPr>
          <w:ilvl w:val="0"/>
          <w:numId w:val="7"/>
        </w:numPr>
        <w:spacing w:before="89"/>
        <w:ind w:left="0" w:firstLine="0"/>
        <w:rPr>
          <w:sz w:val="28"/>
        </w:rPr>
      </w:pPr>
      <w:r w:rsidRPr="00CD4BC5">
        <w:rPr>
          <w:sz w:val="28"/>
        </w:rPr>
        <w:t>Внести зміни в</w:t>
      </w:r>
      <w:r w:rsidRPr="00CD4BC5">
        <w:rPr>
          <w:sz w:val="28"/>
        </w:rPr>
        <w:t xml:space="preserve"> </w:t>
      </w:r>
      <w:r w:rsidRPr="00CD4BC5">
        <w:rPr>
          <w:sz w:val="28"/>
        </w:rPr>
        <w:t xml:space="preserve">Програму </w:t>
      </w:r>
      <w:r w:rsidRPr="00CD4BC5">
        <w:rPr>
          <w:sz w:val="28"/>
          <w:szCs w:val="28"/>
        </w:rPr>
        <w:t xml:space="preserve">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CD4BC5">
        <w:rPr>
          <w:sz w:val="28"/>
          <w:szCs w:val="28"/>
        </w:rPr>
        <w:t>Белзькій</w:t>
      </w:r>
      <w:proofErr w:type="spellEnd"/>
      <w:r w:rsidRPr="00CD4BC5">
        <w:rPr>
          <w:sz w:val="28"/>
          <w:szCs w:val="28"/>
        </w:rPr>
        <w:t xml:space="preserve"> міській територіальній громаді на 2023 рік</w:t>
      </w:r>
      <w:r w:rsidRPr="00CD4BC5">
        <w:rPr>
          <w:sz w:val="28"/>
        </w:rPr>
        <w:t>,</w:t>
      </w:r>
      <w:r w:rsidRPr="00CD4BC5">
        <w:rPr>
          <w:sz w:val="28"/>
          <w:szCs w:val="28"/>
          <w:lang w:eastAsia="ru-RU"/>
        </w:rPr>
        <w:t xml:space="preserve"> затверджену рішенням </w:t>
      </w:r>
      <w:proofErr w:type="spellStart"/>
      <w:r w:rsidRPr="00CD4BC5">
        <w:rPr>
          <w:sz w:val="28"/>
          <w:szCs w:val="28"/>
          <w:lang w:eastAsia="ru-RU"/>
        </w:rPr>
        <w:t>Белзької</w:t>
      </w:r>
      <w:proofErr w:type="spellEnd"/>
      <w:r w:rsidRPr="00CD4BC5">
        <w:rPr>
          <w:sz w:val="28"/>
          <w:szCs w:val="28"/>
          <w:lang w:eastAsia="ru-RU"/>
        </w:rPr>
        <w:t xml:space="preserve"> міської ради Львівс</w:t>
      </w:r>
      <w:r w:rsidRPr="00CD4BC5">
        <w:rPr>
          <w:sz w:val="28"/>
          <w:szCs w:val="28"/>
          <w:lang w:eastAsia="ru-RU"/>
        </w:rPr>
        <w:t>ької області №718 в</w:t>
      </w:r>
      <w:r w:rsidRPr="00CD4BC5">
        <w:rPr>
          <w:sz w:val="28"/>
          <w:szCs w:val="28"/>
          <w:lang w:eastAsia="ru-RU"/>
        </w:rPr>
        <w:t xml:space="preserve">ід </w:t>
      </w:r>
      <w:r w:rsidRPr="00CD4BC5">
        <w:rPr>
          <w:sz w:val="28"/>
          <w:szCs w:val="28"/>
          <w:lang w:eastAsia="ru-RU"/>
        </w:rPr>
        <w:t xml:space="preserve">30 </w:t>
      </w:r>
      <w:r w:rsidRPr="00CD4BC5">
        <w:rPr>
          <w:sz w:val="28"/>
          <w:szCs w:val="28"/>
          <w:lang w:eastAsia="ru-RU"/>
        </w:rPr>
        <w:t>ли</w:t>
      </w:r>
      <w:r w:rsidRPr="00CD4BC5">
        <w:rPr>
          <w:sz w:val="28"/>
          <w:szCs w:val="28"/>
          <w:lang w:eastAsia="ru-RU"/>
        </w:rPr>
        <w:t>стопада 2022</w:t>
      </w:r>
      <w:r w:rsidRPr="00CD4BC5">
        <w:rPr>
          <w:sz w:val="28"/>
          <w:szCs w:val="28"/>
          <w:lang w:eastAsia="ru-RU"/>
        </w:rPr>
        <w:t xml:space="preserve"> року, виклавши додатки 1-3 в новій редакції, що додається</w:t>
      </w:r>
    </w:p>
    <w:p w:rsidR="00CC37E9" w:rsidRDefault="00CC37E9" w:rsidP="00CD4BC5">
      <w:pPr>
        <w:pStyle w:val="a3"/>
        <w:spacing w:before="11"/>
        <w:rPr>
          <w:sz w:val="27"/>
        </w:rPr>
      </w:pPr>
    </w:p>
    <w:p w:rsidR="00CC37E9" w:rsidRPr="00CD4BC5" w:rsidRDefault="005D0468" w:rsidP="00CD4BC5">
      <w:pPr>
        <w:pStyle w:val="a4"/>
        <w:numPr>
          <w:ilvl w:val="0"/>
          <w:numId w:val="7"/>
        </w:numPr>
        <w:tabs>
          <w:tab w:val="left" w:pos="2091"/>
        </w:tabs>
        <w:ind w:left="0" w:right="429" w:firstLine="0"/>
        <w:rPr>
          <w:sz w:val="28"/>
        </w:rPr>
      </w:pPr>
      <w:r w:rsidRPr="00CD4BC5">
        <w:rPr>
          <w:sz w:val="28"/>
        </w:rPr>
        <w:t xml:space="preserve">Контроль за виконанням рішення покласти на </w:t>
      </w:r>
      <w:r w:rsidR="00CD4BC5" w:rsidRPr="00CD4BC5">
        <w:rPr>
          <w:sz w:val="28"/>
          <w:szCs w:val="28"/>
        </w:rPr>
        <w:t xml:space="preserve">постійну комісію з </w:t>
      </w:r>
      <w:r w:rsidR="00CD4BC5" w:rsidRPr="00CD4BC5">
        <w:rPr>
          <w:sz w:val="28"/>
          <w:szCs w:val="28"/>
        </w:rPr>
        <w:t>питань  фінансів та планування бюджету</w:t>
      </w:r>
      <w:r w:rsidRPr="00CD4BC5">
        <w:rPr>
          <w:spacing w:val="-2"/>
          <w:sz w:val="28"/>
        </w:rPr>
        <w:t>.</w:t>
      </w:r>
    </w:p>
    <w:p w:rsidR="00CC37E9" w:rsidRDefault="00CC37E9" w:rsidP="00CD4BC5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CD4BC5" w:rsidRDefault="005D0468" w:rsidP="001B7F89">
      <w:pPr>
        <w:pStyle w:val="1"/>
        <w:tabs>
          <w:tab w:val="left" w:pos="6351"/>
        </w:tabs>
        <w:ind w:left="758"/>
        <w:rPr>
          <w:spacing w:val="-2"/>
        </w:rPr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</w:t>
      </w:r>
      <w:r w:rsidR="00CD4BC5">
        <w:rPr>
          <w:spacing w:val="-2"/>
        </w:rPr>
        <w:t>А</w:t>
      </w: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1B7F89">
      <w:pPr>
        <w:pStyle w:val="1"/>
        <w:tabs>
          <w:tab w:val="left" w:pos="6351"/>
        </w:tabs>
        <w:ind w:left="758"/>
        <w:rPr>
          <w:spacing w:val="-2"/>
        </w:rPr>
      </w:pPr>
    </w:p>
    <w:p w:rsidR="00CD4BC5" w:rsidRDefault="00CD4BC5" w:rsidP="00CD4BC5">
      <w:pPr>
        <w:jc w:val="right"/>
        <w:rPr>
          <w:sz w:val="24"/>
          <w:szCs w:val="24"/>
        </w:rPr>
      </w:pPr>
    </w:p>
    <w:p w:rsidR="00CD4BC5" w:rsidRDefault="00CD4BC5" w:rsidP="00CD4BC5">
      <w:pPr>
        <w:jc w:val="right"/>
        <w:rPr>
          <w:sz w:val="24"/>
          <w:szCs w:val="24"/>
        </w:rPr>
      </w:pPr>
      <w:r w:rsidRPr="00645EC7">
        <w:rPr>
          <w:sz w:val="24"/>
          <w:szCs w:val="24"/>
        </w:rPr>
        <w:lastRenderedPageBreak/>
        <w:t>Затверджено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рішенням сесії </w:t>
      </w: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:rsidR="00CD4BC5" w:rsidRPr="00645EC7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№ ___ від .2023</w:t>
      </w:r>
      <w:r>
        <w:rPr>
          <w:sz w:val="24"/>
          <w:szCs w:val="24"/>
        </w:rPr>
        <w:t>р.</w:t>
      </w:r>
    </w:p>
    <w:p w:rsidR="00CD4BC5" w:rsidRPr="005462B9" w:rsidRDefault="00CD4BC5" w:rsidP="00CD4BC5">
      <w:pPr>
        <w:spacing w:line="216" w:lineRule="auto"/>
        <w:jc w:val="center"/>
        <w:rPr>
          <w:b/>
        </w:rPr>
      </w:pPr>
      <w:r w:rsidRPr="005462B9">
        <w:rPr>
          <w:b/>
          <w:sz w:val="36"/>
        </w:rPr>
        <w:t>Паспорт програми</w:t>
      </w:r>
      <w:r w:rsidRPr="005462B9">
        <w:rPr>
          <w:b/>
        </w:rPr>
        <w:br/>
      </w:r>
    </w:p>
    <w:p w:rsidR="00CD4BC5" w:rsidRPr="00BB4CD1" w:rsidRDefault="00CD4BC5" w:rsidP="00CD4BC5">
      <w:pPr>
        <w:ind w:left="567"/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BB4CD1">
        <w:rPr>
          <w:b/>
          <w:sz w:val="28"/>
          <w:szCs w:val="28"/>
        </w:rPr>
        <w:t>Белзькій</w:t>
      </w:r>
      <w:proofErr w:type="spellEnd"/>
      <w:r w:rsidRPr="00BB4CD1">
        <w:rPr>
          <w:b/>
          <w:sz w:val="28"/>
          <w:szCs w:val="28"/>
        </w:rPr>
        <w:t xml:space="preserve"> міській територіальній громаді на 2023 рік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>Ініціатор розроблення програми  Сектор цивільного захисту</w:t>
      </w:r>
      <w:r>
        <w:rPr>
          <w:sz w:val="28"/>
          <w:szCs w:val="28"/>
          <w:lang w:eastAsia="uk-UA"/>
        </w:rPr>
        <w:t xml:space="preserve"> Виконавчого</w:t>
      </w:r>
      <w:r w:rsidRPr="005462B9">
        <w:rPr>
          <w:sz w:val="28"/>
          <w:szCs w:val="28"/>
          <w:lang w:eastAsia="uk-UA"/>
        </w:rPr>
        <w:t xml:space="preserve"> комітет</w:t>
      </w:r>
      <w:r>
        <w:rPr>
          <w:sz w:val="28"/>
          <w:szCs w:val="28"/>
          <w:lang w:eastAsia="uk-UA"/>
        </w:rPr>
        <w:t>у</w:t>
      </w:r>
      <w:r w:rsidRPr="005462B9">
        <w:rPr>
          <w:sz w:val="28"/>
          <w:szCs w:val="28"/>
          <w:lang w:eastAsia="uk-UA"/>
        </w:rPr>
        <w:t xml:space="preserve"> </w:t>
      </w:r>
      <w:proofErr w:type="spellStart"/>
      <w:r w:rsidRPr="005462B9">
        <w:rPr>
          <w:sz w:val="28"/>
          <w:szCs w:val="28"/>
          <w:lang w:eastAsia="uk-UA"/>
        </w:rPr>
        <w:t>Белзької</w:t>
      </w:r>
      <w:proofErr w:type="spellEnd"/>
      <w:r w:rsidRPr="005462B9">
        <w:rPr>
          <w:sz w:val="28"/>
          <w:szCs w:val="28"/>
          <w:lang w:eastAsia="uk-UA"/>
        </w:rPr>
        <w:t xml:space="preserve"> міської ради </w:t>
      </w:r>
      <w:proofErr w:type="spellStart"/>
      <w:r w:rsidRPr="005462B9">
        <w:rPr>
          <w:sz w:val="28"/>
          <w:szCs w:val="28"/>
          <w:lang w:eastAsia="uk-UA"/>
        </w:rPr>
        <w:t>Львівсьої</w:t>
      </w:r>
      <w:proofErr w:type="spellEnd"/>
      <w:r w:rsidRPr="005462B9">
        <w:rPr>
          <w:sz w:val="28"/>
          <w:szCs w:val="28"/>
          <w:lang w:eastAsia="uk-UA"/>
        </w:rPr>
        <w:t xml:space="preserve"> області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Розробник програми Виконавчий комітет </w:t>
      </w:r>
      <w:proofErr w:type="spellStart"/>
      <w:r w:rsidRPr="005462B9">
        <w:rPr>
          <w:sz w:val="28"/>
          <w:szCs w:val="28"/>
          <w:lang w:eastAsia="uk-UA"/>
        </w:rPr>
        <w:t>Белзької</w:t>
      </w:r>
      <w:proofErr w:type="spellEnd"/>
      <w:r w:rsidRPr="005462B9">
        <w:rPr>
          <w:sz w:val="28"/>
          <w:szCs w:val="28"/>
          <w:lang w:eastAsia="uk-UA"/>
        </w:rPr>
        <w:t xml:space="preserve"> міської ради </w:t>
      </w:r>
      <w:proofErr w:type="spellStart"/>
      <w:r w:rsidRPr="005462B9">
        <w:rPr>
          <w:sz w:val="28"/>
          <w:szCs w:val="28"/>
          <w:lang w:eastAsia="uk-UA"/>
        </w:rPr>
        <w:t>Львівсьої</w:t>
      </w:r>
      <w:proofErr w:type="spellEnd"/>
      <w:r w:rsidRPr="005462B9">
        <w:rPr>
          <w:sz w:val="28"/>
          <w:szCs w:val="28"/>
          <w:lang w:eastAsia="uk-UA"/>
        </w:rPr>
        <w:t xml:space="preserve"> області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proofErr w:type="spellStart"/>
      <w:r w:rsidRPr="005462B9">
        <w:rPr>
          <w:sz w:val="28"/>
          <w:szCs w:val="28"/>
          <w:lang w:eastAsia="uk-UA"/>
        </w:rPr>
        <w:t>Співрозробники</w:t>
      </w:r>
      <w:proofErr w:type="spellEnd"/>
      <w:r w:rsidRPr="005462B9">
        <w:rPr>
          <w:sz w:val="28"/>
          <w:szCs w:val="28"/>
          <w:lang w:eastAsia="uk-UA"/>
        </w:rPr>
        <w:t xml:space="preserve"> програми Депутати міської ради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Відповідальний виконавець програми Виконавчий комітет </w:t>
      </w:r>
      <w:proofErr w:type="spellStart"/>
      <w:r w:rsidRPr="005462B9">
        <w:rPr>
          <w:sz w:val="28"/>
          <w:szCs w:val="28"/>
          <w:lang w:eastAsia="uk-UA"/>
        </w:rPr>
        <w:t>Белзької</w:t>
      </w:r>
      <w:proofErr w:type="spellEnd"/>
      <w:r w:rsidRPr="005462B9">
        <w:rPr>
          <w:sz w:val="28"/>
          <w:szCs w:val="28"/>
          <w:lang w:eastAsia="uk-UA"/>
        </w:rPr>
        <w:t xml:space="preserve"> міської ради </w:t>
      </w:r>
      <w:proofErr w:type="spellStart"/>
      <w:r w:rsidRPr="005462B9">
        <w:rPr>
          <w:sz w:val="28"/>
          <w:szCs w:val="28"/>
          <w:lang w:eastAsia="uk-UA"/>
        </w:rPr>
        <w:t>Львівсьої</w:t>
      </w:r>
      <w:proofErr w:type="spellEnd"/>
      <w:r w:rsidRPr="005462B9">
        <w:rPr>
          <w:sz w:val="28"/>
          <w:szCs w:val="28"/>
          <w:lang w:eastAsia="uk-UA"/>
        </w:rPr>
        <w:t xml:space="preserve"> області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Учасники програми:  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Термін реалізації програми 2023</w:t>
      </w:r>
      <w:r w:rsidRPr="005462B9">
        <w:rPr>
          <w:sz w:val="28"/>
          <w:szCs w:val="28"/>
          <w:lang w:eastAsia="uk-UA"/>
        </w:rPr>
        <w:t>р</w:t>
      </w:r>
    </w:p>
    <w:p w:rsidR="00CD4BC5" w:rsidRPr="005462B9" w:rsidRDefault="00CD4BC5" w:rsidP="00CD4BC5">
      <w:pPr>
        <w:pStyle w:val="a4"/>
        <w:rPr>
          <w:sz w:val="28"/>
          <w:szCs w:val="28"/>
          <w:lang w:eastAsia="uk-UA"/>
        </w:rPr>
      </w:pPr>
    </w:p>
    <w:p w:rsidR="00CD4BC5" w:rsidRPr="005462B9" w:rsidRDefault="00CD4BC5" w:rsidP="00CD4BC5">
      <w:pPr>
        <w:widowControl/>
        <w:numPr>
          <w:ilvl w:val="1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>Етапи виконання програми</w:t>
      </w:r>
    </w:p>
    <w:p w:rsidR="00CD4BC5" w:rsidRPr="005462B9" w:rsidRDefault="00CD4BC5" w:rsidP="00CD4BC5">
      <w:pPr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                       (для довгострокових програм)</w:t>
      </w:r>
    </w:p>
    <w:p w:rsidR="00CD4BC5" w:rsidRPr="005462B9" w:rsidRDefault="00CD4BC5" w:rsidP="00CD4BC5">
      <w:pPr>
        <w:widowControl/>
        <w:numPr>
          <w:ilvl w:val="0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Загальний обсяг фінансових ресурсів, необхідних для реалізації програми, тис </w:t>
      </w:r>
      <w:proofErr w:type="spellStart"/>
      <w:r w:rsidRPr="005462B9">
        <w:rPr>
          <w:sz w:val="28"/>
          <w:szCs w:val="28"/>
          <w:lang w:eastAsia="uk-UA"/>
        </w:rPr>
        <w:t>грн</w:t>
      </w:r>
      <w:proofErr w:type="spellEnd"/>
      <w:r w:rsidRPr="005462B9">
        <w:rPr>
          <w:sz w:val="28"/>
          <w:szCs w:val="28"/>
          <w:lang w:eastAsia="uk-UA"/>
        </w:rPr>
        <w:t xml:space="preserve">, всього </w:t>
      </w:r>
      <w:r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00</w:t>
      </w:r>
      <w:r w:rsidRPr="005462B9">
        <w:rPr>
          <w:sz w:val="28"/>
          <w:szCs w:val="28"/>
          <w:lang w:eastAsia="uk-UA"/>
        </w:rPr>
        <w:t>,000</w:t>
      </w:r>
    </w:p>
    <w:p w:rsidR="00CD4BC5" w:rsidRPr="005462B9" w:rsidRDefault="00CD4BC5" w:rsidP="00CD4BC5">
      <w:pPr>
        <w:ind w:left="927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>у тому числі:</w:t>
      </w:r>
    </w:p>
    <w:p w:rsidR="00CD4BC5" w:rsidRPr="005462B9" w:rsidRDefault="00CD4BC5" w:rsidP="00CD4BC5">
      <w:pPr>
        <w:widowControl/>
        <w:numPr>
          <w:ilvl w:val="1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Коштів місцевого бюджету </w:t>
      </w:r>
      <w:r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0</w:t>
      </w:r>
      <w:r w:rsidRPr="005462B9">
        <w:rPr>
          <w:sz w:val="28"/>
          <w:szCs w:val="28"/>
          <w:lang w:eastAsia="uk-UA"/>
        </w:rPr>
        <w:t>0,000тис.грн</w:t>
      </w:r>
    </w:p>
    <w:p w:rsidR="00CD4BC5" w:rsidRPr="005462B9" w:rsidRDefault="00CD4BC5" w:rsidP="00CD4BC5">
      <w:pPr>
        <w:widowControl/>
        <w:numPr>
          <w:ilvl w:val="1"/>
          <w:numId w:val="6"/>
        </w:numPr>
        <w:autoSpaceDE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Коштів інших джерел (вказати) </w:t>
      </w:r>
    </w:p>
    <w:p w:rsidR="00CD4BC5" w:rsidRPr="005462B9" w:rsidRDefault="00CD4BC5" w:rsidP="00CD4BC5">
      <w:pPr>
        <w:ind w:left="1647"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Державний бюджет </w:t>
      </w:r>
    </w:p>
    <w:p w:rsidR="00CD4BC5" w:rsidRPr="005462B9" w:rsidRDefault="00CD4BC5" w:rsidP="00CD4BC5">
      <w:pPr>
        <w:ind w:left="1647"/>
        <w:jc w:val="both"/>
        <w:rPr>
          <w:sz w:val="28"/>
          <w:szCs w:val="28"/>
          <w:lang w:eastAsia="uk-UA"/>
        </w:rPr>
      </w:pPr>
      <w:r w:rsidRPr="005462B9">
        <w:rPr>
          <w:sz w:val="28"/>
          <w:szCs w:val="28"/>
          <w:lang w:eastAsia="uk-UA"/>
        </w:rPr>
        <w:t xml:space="preserve">Обласний бюджет </w:t>
      </w:r>
    </w:p>
    <w:p w:rsidR="00CD4BC5" w:rsidRPr="005462B9" w:rsidRDefault="00CD4BC5" w:rsidP="00CD4BC5">
      <w:pPr>
        <w:ind w:left="567"/>
        <w:rPr>
          <w:sz w:val="28"/>
          <w:szCs w:val="28"/>
          <w:lang w:eastAsia="uk-UA"/>
        </w:rPr>
      </w:pPr>
    </w:p>
    <w:p w:rsidR="00A01D4A" w:rsidRDefault="00A01D4A" w:rsidP="00A01D4A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A01D4A" w:rsidRDefault="00A01D4A" w:rsidP="00A01D4A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 xml:space="preserve">                                         </w:t>
      </w:r>
      <w:r>
        <w:rPr>
          <w:sz w:val="28"/>
        </w:rPr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A01D4A" w:rsidRDefault="00A01D4A" w:rsidP="00A01D4A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A01D4A" w:rsidRDefault="00A01D4A" w:rsidP="00A01D4A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</w:t>
      </w:r>
      <w:r>
        <w:rPr>
          <w:sz w:val="28"/>
        </w:rPr>
        <w:t xml:space="preserve">вівської області Міський голова                                          </w:t>
      </w:r>
      <w:r>
        <w:rPr>
          <w:sz w:val="28"/>
        </w:rPr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D4BC5" w:rsidRPr="005462B9" w:rsidRDefault="00CD4BC5" w:rsidP="00CD4BC5">
      <w:pPr>
        <w:pStyle w:val="a9"/>
        <w:tabs>
          <w:tab w:val="left" w:pos="708"/>
        </w:tabs>
        <w:spacing w:line="192" w:lineRule="auto"/>
        <w:ind w:left="567"/>
        <w:jc w:val="left"/>
        <w:rPr>
          <w:b/>
          <w:noProof w:val="0"/>
        </w:rPr>
      </w:pPr>
    </w:p>
    <w:p w:rsidR="00CD4BC5" w:rsidRPr="005462B9" w:rsidRDefault="00CD4BC5" w:rsidP="00CD4BC5">
      <w:pPr>
        <w:rPr>
          <w:bCs/>
          <w:sz w:val="24"/>
          <w:szCs w:val="24"/>
        </w:rPr>
        <w:sectPr w:rsidR="00CD4BC5" w:rsidRPr="005462B9" w:rsidSect="00CD4BC5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:rsidR="00CD4BC5" w:rsidRDefault="00CD4BC5" w:rsidP="00CD4BC5">
      <w:pPr>
        <w:jc w:val="right"/>
        <w:rPr>
          <w:sz w:val="24"/>
          <w:szCs w:val="24"/>
        </w:rPr>
      </w:pPr>
      <w:r w:rsidRPr="00645EC7">
        <w:rPr>
          <w:sz w:val="24"/>
          <w:szCs w:val="24"/>
        </w:rPr>
        <w:lastRenderedPageBreak/>
        <w:t>Затверджено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рішенням сесії </w:t>
      </w: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:rsidR="00CD4BC5" w:rsidRPr="00645EC7" w:rsidRDefault="00A01D4A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№  від 2023</w:t>
      </w:r>
      <w:r w:rsidR="00CD4BC5">
        <w:rPr>
          <w:sz w:val="24"/>
          <w:szCs w:val="24"/>
        </w:rPr>
        <w:t>р.</w:t>
      </w: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  <w:r w:rsidRPr="00645EC7">
        <w:rPr>
          <w:sz w:val="24"/>
          <w:szCs w:val="24"/>
        </w:rPr>
        <w:t xml:space="preserve">Додаток </w:t>
      </w:r>
      <w:r w:rsidRPr="005462B9">
        <w:rPr>
          <w:sz w:val="24"/>
          <w:szCs w:val="24"/>
        </w:rPr>
        <w:t>1</w:t>
      </w:r>
    </w:p>
    <w:p w:rsidR="00CD4BC5" w:rsidRDefault="00CD4BC5" w:rsidP="00CD4BC5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5462B9">
        <w:rPr>
          <w:sz w:val="24"/>
          <w:szCs w:val="24"/>
        </w:rPr>
        <w:t xml:space="preserve">о </w:t>
      </w:r>
      <w:r>
        <w:rPr>
          <w:sz w:val="24"/>
          <w:szCs w:val="24"/>
        </w:rPr>
        <w:t>Програми</w:t>
      </w:r>
      <w:r w:rsidRPr="00BB4CD1">
        <w:rPr>
          <w:sz w:val="24"/>
          <w:szCs w:val="24"/>
        </w:rPr>
        <w:t xml:space="preserve"> створення та використання місцевого матеріального резерву </w:t>
      </w:r>
    </w:p>
    <w:p w:rsidR="00CD4BC5" w:rsidRPr="00BB4CD1" w:rsidRDefault="00CD4BC5" w:rsidP="00CD4BC5">
      <w:pPr>
        <w:ind w:left="567"/>
        <w:jc w:val="right"/>
        <w:rPr>
          <w:sz w:val="24"/>
          <w:szCs w:val="24"/>
        </w:rPr>
      </w:pPr>
      <w:r w:rsidRPr="00BB4CD1">
        <w:rPr>
          <w:sz w:val="24"/>
          <w:szCs w:val="24"/>
        </w:rPr>
        <w:t xml:space="preserve">для запобігання і ліквідації надзвичайних ситуацій у </w:t>
      </w:r>
      <w:proofErr w:type="spellStart"/>
      <w:r w:rsidRPr="00BB4CD1">
        <w:rPr>
          <w:sz w:val="24"/>
          <w:szCs w:val="24"/>
        </w:rPr>
        <w:t>Белзькій</w:t>
      </w:r>
      <w:proofErr w:type="spellEnd"/>
      <w:r w:rsidRPr="00BB4CD1">
        <w:rPr>
          <w:sz w:val="24"/>
          <w:szCs w:val="24"/>
        </w:rPr>
        <w:t xml:space="preserve"> міській територіальній громаді на 2023 рік</w:t>
      </w:r>
    </w:p>
    <w:p w:rsidR="00CD4BC5" w:rsidRPr="00BB4CD1" w:rsidRDefault="00CD4BC5" w:rsidP="00CD4BC5">
      <w:pPr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Ресурсне забезпечення </w:t>
      </w:r>
      <w:r w:rsidRPr="00BB4CD1">
        <w:rPr>
          <w:b/>
          <w:sz w:val="28"/>
        </w:rPr>
        <w:t>місцевої цільової</w:t>
      </w:r>
      <w:r>
        <w:rPr>
          <w:b/>
          <w:sz w:val="28"/>
        </w:rPr>
        <w:t xml:space="preserve"> </w:t>
      </w:r>
      <w:r w:rsidRPr="00BB4CD1">
        <w:rPr>
          <w:b/>
          <w:sz w:val="28"/>
        </w:rPr>
        <w:t>програми</w:t>
      </w:r>
    </w:p>
    <w:p w:rsidR="00CD4BC5" w:rsidRPr="00BB4CD1" w:rsidRDefault="00CD4BC5" w:rsidP="00CD4BC5">
      <w:pPr>
        <w:ind w:left="567"/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BB4CD1">
        <w:rPr>
          <w:b/>
          <w:sz w:val="28"/>
          <w:szCs w:val="28"/>
        </w:rPr>
        <w:t>Белзькій</w:t>
      </w:r>
      <w:proofErr w:type="spellEnd"/>
      <w:r w:rsidRPr="00BB4CD1">
        <w:rPr>
          <w:b/>
          <w:sz w:val="28"/>
          <w:szCs w:val="28"/>
        </w:rPr>
        <w:t xml:space="preserve"> міській територіальній громаді на 2023 рік</w:t>
      </w:r>
    </w:p>
    <w:p w:rsidR="00CD4BC5" w:rsidRPr="005462B9" w:rsidRDefault="00CD4BC5" w:rsidP="00CD4BC5">
      <w:pPr>
        <w:jc w:val="both"/>
        <w:rPr>
          <w:b/>
          <w:sz w:val="24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5462B9">
        <w:t>тис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CD4BC5" w:rsidRPr="005462B9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462B9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4BC5">
              <w:rPr>
                <w:sz w:val="28"/>
                <w:szCs w:val="28"/>
              </w:rPr>
              <w:t>0</w:t>
            </w:r>
            <w:r w:rsidR="00CD4BC5" w:rsidRPr="005462B9">
              <w:rPr>
                <w:sz w:val="28"/>
                <w:szCs w:val="28"/>
              </w:rPr>
              <w:t>0,000</w:t>
            </w: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</w:tr>
      <w:tr w:rsidR="00CD4BC5" w:rsidRPr="005462B9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sz w:val="28"/>
                <w:szCs w:val="28"/>
              </w:rPr>
            </w:pPr>
            <w:r w:rsidRPr="005462B9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5" w:rsidRPr="005462B9" w:rsidRDefault="00CD4BC5" w:rsidP="008642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4BC5" w:rsidRPr="005462B9" w:rsidRDefault="00CD4BC5" w:rsidP="00CD4BC5">
      <w:pPr>
        <w:ind w:firstLine="1170"/>
        <w:rPr>
          <w:sz w:val="28"/>
          <w:szCs w:val="28"/>
        </w:rPr>
      </w:pPr>
      <w:r w:rsidRPr="005462B9">
        <w:rPr>
          <w:sz w:val="28"/>
          <w:szCs w:val="28"/>
        </w:rPr>
        <w:t>*кожний бюджет та кожне джерело вказується окремо</w:t>
      </w:r>
    </w:p>
    <w:p w:rsidR="00CD4BC5" w:rsidRPr="005462B9" w:rsidRDefault="00CD4BC5" w:rsidP="00CD4BC5">
      <w:pPr>
        <w:pStyle w:val="a9"/>
        <w:tabs>
          <w:tab w:val="left" w:pos="708"/>
        </w:tabs>
        <w:spacing w:line="192" w:lineRule="auto"/>
        <w:ind w:left="2080"/>
        <w:jc w:val="left"/>
        <w:rPr>
          <w:b/>
          <w:noProof w:val="0"/>
          <w:sz w:val="22"/>
        </w:rPr>
      </w:pPr>
      <w:r w:rsidRPr="005462B9">
        <w:rPr>
          <w:b/>
          <w:noProof w:val="0"/>
        </w:rPr>
        <w:t xml:space="preserve">Головний </w:t>
      </w:r>
      <w:r w:rsidRPr="005462B9">
        <w:rPr>
          <w:b/>
        </w:rPr>
        <w:t>розпорядник коштів</w:t>
      </w:r>
      <w:r w:rsidRPr="005462B9">
        <w:rPr>
          <w:b/>
          <w:noProof w:val="0"/>
        </w:rPr>
        <w:t xml:space="preserve"> </w:t>
      </w:r>
      <w:r w:rsidRPr="005462B9">
        <w:rPr>
          <w:b/>
          <w:noProof w:val="0"/>
        </w:rPr>
        <w:tab/>
        <w:t xml:space="preserve">_____________________ </w:t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  <w:t>_____________________</w:t>
      </w:r>
    </w:p>
    <w:p w:rsidR="00CD4BC5" w:rsidRPr="005462B9" w:rsidRDefault="00CD4BC5" w:rsidP="00CD4BC5">
      <w:pPr>
        <w:pStyle w:val="a9"/>
        <w:tabs>
          <w:tab w:val="left" w:pos="708"/>
        </w:tabs>
        <w:ind w:left="2080"/>
        <w:rPr>
          <w:b/>
          <w:noProof w:val="0"/>
        </w:rPr>
      </w:pP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</w:rPr>
        <w:tab/>
      </w:r>
      <w:r w:rsidRPr="005462B9">
        <w:rPr>
          <w:b/>
          <w:noProof w:val="0"/>
          <w:sz w:val="22"/>
        </w:rPr>
        <w:t xml:space="preserve"> </w:t>
      </w:r>
    </w:p>
    <w:p w:rsidR="00CD4BC5" w:rsidRPr="005462B9" w:rsidRDefault="00CD4BC5" w:rsidP="00CD4BC5">
      <w:pPr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5462B9">
        <w:rPr>
          <w:b/>
        </w:rPr>
        <w:t xml:space="preserve"> </w:t>
      </w:r>
      <w:r w:rsidRPr="005462B9">
        <w:rPr>
          <w:b/>
          <w:bCs/>
          <w:color w:val="000000"/>
          <w:sz w:val="28"/>
          <w:szCs w:val="28"/>
        </w:rPr>
        <w:t>Міський голова                                     Оксана БЕРЕЗА</w:t>
      </w:r>
    </w:p>
    <w:p w:rsidR="00CD4BC5" w:rsidRPr="005462B9" w:rsidRDefault="00CD4BC5" w:rsidP="00CD4BC5">
      <w:pPr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A01D4A" w:rsidRDefault="00A01D4A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Default="00CD4BC5" w:rsidP="00CD4BC5">
      <w:pPr>
        <w:jc w:val="right"/>
        <w:rPr>
          <w:sz w:val="24"/>
          <w:szCs w:val="24"/>
        </w:rPr>
      </w:pPr>
      <w:r w:rsidRPr="00645EC7">
        <w:rPr>
          <w:sz w:val="24"/>
          <w:szCs w:val="24"/>
        </w:rPr>
        <w:lastRenderedPageBreak/>
        <w:t>Затверджено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рішенням сесії </w:t>
      </w: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:rsidR="00CD4BC5" w:rsidRDefault="00CD4BC5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:rsidR="00CD4BC5" w:rsidRPr="00645EC7" w:rsidRDefault="00A01D4A" w:rsidP="00CD4BC5">
      <w:pPr>
        <w:jc w:val="right"/>
        <w:rPr>
          <w:sz w:val="24"/>
          <w:szCs w:val="24"/>
        </w:rPr>
      </w:pPr>
      <w:r>
        <w:rPr>
          <w:sz w:val="24"/>
          <w:szCs w:val="24"/>
        </w:rPr>
        <w:t>№  від .2023</w:t>
      </w:r>
      <w:r w:rsidR="00CD4BC5">
        <w:rPr>
          <w:sz w:val="24"/>
          <w:szCs w:val="24"/>
        </w:rPr>
        <w:t>р.</w:t>
      </w:r>
    </w:p>
    <w:p w:rsidR="00CD4BC5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Pr="005462B9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  <w:r w:rsidRPr="00863264">
        <w:rPr>
          <w:sz w:val="24"/>
          <w:szCs w:val="24"/>
        </w:rPr>
        <w:t xml:space="preserve">Додаток </w:t>
      </w:r>
      <w:r w:rsidRPr="005462B9">
        <w:rPr>
          <w:sz w:val="24"/>
          <w:szCs w:val="24"/>
        </w:rPr>
        <w:t xml:space="preserve">2 </w:t>
      </w:r>
    </w:p>
    <w:p w:rsidR="00CD4BC5" w:rsidRDefault="00CD4BC5" w:rsidP="00CD4BC5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5462B9">
        <w:rPr>
          <w:sz w:val="24"/>
          <w:szCs w:val="24"/>
        </w:rPr>
        <w:t xml:space="preserve">о </w:t>
      </w:r>
      <w:r>
        <w:rPr>
          <w:sz w:val="24"/>
          <w:szCs w:val="24"/>
        </w:rPr>
        <w:t>Програми</w:t>
      </w:r>
      <w:r w:rsidRPr="00BB4CD1">
        <w:rPr>
          <w:sz w:val="24"/>
          <w:szCs w:val="24"/>
        </w:rPr>
        <w:t xml:space="preserve"> створення та використання місцевого матеріального резерву </w:t>
      </w:r>
    </w:p>
    <w:p w:rsidR="00CD4BC5" w:rsidRPr="00BB4CD1" w:rsidRDefault="00CD4BC5" w:rsidP="00CD4BC5">
      <w:pPr>
        <w:ind w:left="567"/>
        <w:jc w:val="right"/>
        <w:rPr>
          <w:sz w:val="24"/>
          <w:szCs w:val="24"/>
        </w:rPr>
      </w:pPr>
      <w:r w:rsidRPr="00BB4CD1">
        <w:rPr>
          <w:sz w:val="24"/>
          <w:szCs w:val="24"/>
        </w:rPr>
        <w:t xml:space="preserve">для запобігання і ліквідації надзвичайних ситуацій у </w:t>
      </w:r>
      <w:proofErr w:type="spellStart"/>
      <w:r w:rsidRPr="00BB4CD1">
        <w:rPr>
          <w:sz w:val="24"/>
          <w:szCs w:val="24"/>
        </w:rPr>
        <w:t>Белзькій</w:t>
      </w:r>
      <w:proofErr w:type="spellEnd"/>
      <w:r w:rsidRPr="00BB4CD1">
        <w:rPr>
          <w:sz w:val="24"/>
          <w:szCs w:val="24"/>
        </w:rPr>
        <w:t xml:space="preserve"> міській територіальній громаді на 2023 рік</w:t>
      </w:r>
    </w:p>
    <w:p w:rsidR="00CD4BC5" w:rsidRPr="00BB4CD1" w:rsidRDefault="00CD4BC5" w:rsidP="00CD4BC5">
      <w:pPr>
        <w:spacing w:line="192" w:lineRule="auto"/>
        <w:ind w:left="4747"/>
        <w:jc w:val="right"/>
        <w:rPr>
          <w:sz w:val="24"/>
          <w:szCs w:val="24"/>
        </w:rPr>
      </w:pPr>
    </w:p>
    <w:p w:rsidR="00CD4BC5" w:rsidRPr="005462B9" w:rsidRDefault="00CD4BC5" w:rsidP="00CD4BC5">
      <w:pPr>
        <w:jc w:val="center"/>
        <w:rPr>
          <w:b/>
          <w:sz w:val="28"/>
          <w:szCs w:val="28"/>
        </w:rPr>
      </w:pPr>
      <w:r w:rsidRPr="005462B9">
        <w:rPr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CD4BC5" w:rsidRPr="005462B9" w:rsidRDefault="00CD4BC5" w:rsidP="00CD4BC5">
      <w:pPr>
        <w:ind w:left="567"/>
        <w:jc w:val="center"/>
        <w:rPr>
          <w:b/>
          <w:sz w:val="28"/>
          <w:szCs w:val="28"/>
        </w:rPr>
      </w:pPr>
      <w:r w:rsidRPr="00BB4CD1">
        <w:rPr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BB4CD1">
        <w:rPr>
          <w:b/>
          <w:sz w:val="28"/>
          <w:szCs w:val="28"/>
        </w:rPr>
        <w:t>Белзькій</w:t>
      </w:r>
      <w:proofErr w:type="spellEnd"/>
      <w:r w:rsidRPr="00BB4CD1">
        <w:rPr>
          <w:b/>
          <w:sz w:val="28"/>
          <w:szCs w:val="28"/>
        </w:rPr>
        <w:t xml:space="preserve"> міській територіальній громаді на 2023 рік</w:t>
      </w:r>
    </w:p>
    <w:tbl>
      <w:tblPr>
        <w:tblW w:w="12361" w:type="dxa"/>
        <w:tblInd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192"/>
        <w:gridCol w:w="2551"/>
        <w:gridCol w:w="1956"/>
        <w:gridCol w:w="28"/>
        <w:gridCol w:w="1667"/>
        <w:gridCol w:w="28"/>
        <w:gridCol w:w="1106"/>
        <w:gridCol w:w="28"/>
        <w:gridCol w:w="1106"/>
        <w:gridCol w:w="8"/>
        <w:gridCol w:w="20"/>
        <w:gridCol w:w="3295"/>
      </w:tblGrid>
      <w:tr w:rsidR="00CD4BC5" w:rsidRPr="005462B9" w:rsidTr="00864281">
        <w:trPr>
          <w:cantSplit/>
          <w:trHeight w:val="70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  <w:sz w:val="20"/>
              </w:rPr>
            </w:pPr>
            <w:r w:rsidRPr="005462B9">
              <w:rPr>
                <w:b/>
              </w:rPr>
              <w:t>№ з/п</w:t>
            </w: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</w:rPr>
            </w:pPr>
            <w:r w:rsidRPr="005462B9">
              <w:rPr>
                <w:b/>
              </w:rPr>
              <w:t xml:space="preserve">Назва завдання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</w:rPr>
            </w:pPr>
            <w:r w:rsidRPr="005462B9">
              <w:rPr>
                <w:b/>
              </w:rPr>
              <w:t xml:space="preserve">Перелік заходів  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192" w:lineRule="auto"/>
              <w:jc w:val="center"/>
              <w:rPr>
                <w:b/>
              </w:rPr>
            </w:pPr>
            <w:r w:rsidRPr="005462B9">
              <w:rPr>
                <w:b/>
              </w:rPr>
              <w:t>Виконавець заходу, показника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rPr>
                <w:b/>
              </w:rPr>
            </w:pPr>
            <w:r w:rsidRPr="005462B9">
              <w:rPr>
                <w:b/>
              </w:rPr>
              <w:t xml:space="preserve"> Фінансування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spacing w:line="216" w:lineRule="auto"/>
              <w:jc w:val="center"/>
              <w:rPr>
                <w:b/>
              </w:rPr>
            </w:pPr>
            <w:r w:rsidRPr="005462B9">
              <w:rPr>
                <w:b/>
              </w:rPr>
              <w:t>Очікуваний результат</w:t>
            </w:r>
          </w:p>
        </w:tc>
      </w:tr>
      <w:tr w:rsidR="00CD4BC5" w:rsidRPr="005462B9" w:rsidTr="00864281">
        <w:trPr>
          <w:cantSplit/>
          <w:trHeight w:val="28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2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jc w:val="center"/>
              <w:rPr>
                <w:b/>
              </w:rPr>
            </w:pPr>
            <w:r w:rsidRPr="005462B9">
              <w:rPr>
                <w:b/>
              </w:rPr>
              <w:t xml:space="preserve">Джерела**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ind w:left="-110" w:right="-108"/>
              <w:jc w:val="center"/>
              <w:rPr>
                <w:b/>
              </w:rPr>
            </w:pPr>
            <w:r w:rsidRPr="005462B9">
              <w:rPr>
                <w:b/>
              </w:rPr>
              <w:t>Обсяги, тис. грн.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C5" w:rsidRPr="005462B9" w:rsidRDefault="00CD4BC5" w:rsidP="00864281">
            <w:pPr>
              <w:rPr>
                <w:b/>
              </w:rPr>
            </w:pPr>
          </w:p>
        </w:tc>
      </w:tr>
      <w:tr w:rsidR="00CD4BC5" w:rsidRPr="005462B9" w:rsidTr="00864281">
        <w:trPr>
          <w:cantSplit/>
          <w:trHeight w:val="52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  <w:r w:rsidRPr="005462B9">
              <w:rPr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BB4CD1" w:rsidRDefault="00CD4BC5" w:rsidP="00864281">
            <w:pPr>
              <w:jc w:val="both"/>
              <w:textAlignment w:val="baseline"/>
              <w:rPr>
                <w:lang w:eastAsia="ru-RU"/>
              </w:rPr>
            </w:pPr>
            <w:r w:rsidRPr="005462B9">
              <w:rPr>
                <w:lang w:eastAsia="ru-RU"/>
              </w:rPr>
              <w:t xml:space="preserve">1.Створення матеріальних резервів для запобігання, ліквідації, надзвичайних ситуацій техногенного і </w:t>
            </w:r>
            <w:r w:rsidRPr="005462B9">
              <w:rPr>
                <w:lang w:eastAsia="ru-RU"/>
              </w:rPr>
              <w:lastRenderedPageBreak/>
              <w:t>природного характеру та їх наслідків у громаді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ind w:right="28"/>
              <w:rPr>
                <w:lang w:eastAsia="ru-RU"/>
              </w:rPr>
            </w:pPr>
            <w:r w:rsidRPr="005462B9">
              <w:rPr>
                <w:lang w:eastAsia="ru-RU"/>
              </w:rPr>
              <w:lastRenderedPageBreak/>
              <w:t xml:space="preserve">Поповнення матеріальних резервів для запобігання, ліквідації, </w:t>
            </w:r>
            <w:r w:rsidRPr="005462B9">
              <w:rPr>
                <w:lang w:eastAsia="ru-RU"/>
              </w:rPr>
              <w:lastRenderedPageBreak/>
              <w:t xml:space="preserve">надзвичайних ситуацій техногенного і природного характеру та їх наслідків у громаді, евакуації постраждалого населення із зони надзвичайної ситуації та можливого ураження (в т.ч.  придбання пального, паливно-мастильних матеріалів, талонів, </w:t>
            </w:r>
            <w:proofErr w:type="spellStart"/>
            <w:r w:rsidRPr="005462B9">
              <w:rPr>
                <w:lang w:eastAsia="ru-RU"/>
              </w:rPr>
              <w:t>смарт-карток</w:t>
            </w:r>
            <w:proofErr w:type="spellEnd"/>
            <w:r w:rsidRPr="005462B9">
              <w:rPr>
                <w:lang w:eastAsia="ru-RU"/>
              </w:rPr>
              <w:t>, матеріально-технічного оснащення)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  <w:r w:rsidRPr="005462B9">
              <w:rPr>
                <w:lang w:eastAsia="ru-RU"/>
              </w:rPr>
              <w:lastRenderedPageBreak/>
              <w:t xml:space="preserve">Виконавчий комітет </w:t>
            </w:r>
            <w:proofErr w:type="spellStart"/>
            <w:r w:rsidRPr="005462B9">
              <w:rPr>
                <w:lang w:eastAsia="ru-RU"/>
              </w:rPr>
              <w:t>Белзької</w:t>
            </w:r>
            <w:proofErr w:type="spellEnd"/>
            <w:r w:rsidRPr="005462B9">
              <w:rPr>
                <w:lang w:eastAsia="ru-RU"/>
              </w:rPr>
              <w:t xml:space="preserve"> </w:t>
            </w:r>
            <w:proofErr w:type="spellStart"/>
            <w:r w:rsidRPr="005462B9">
              <w:rPr>
                <w:lang w:eastAsia="ru-RU"/>
              </w:rPr>
              <w:t>міськоїради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ind w:right="-143"/>
              <w:rPr>
                <w:lang w:eastAsia="ru-RU"/>
              </w:rPr>
            </w:pPr>
            <w:r w:rsidRPr="005462B9">
              <w:rPr>
                <w:lang w:eastAsia="ru-RU"/>
              </w:rPr>
              <w:t>Місцевий бюджет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A01D4A" w:rsidP="008642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D4BC5">
              <w:rPr>
                <w:lang w:eastAsia="ru-RU"/>
              </w:rPr>
              <w:t>0</w:t>
            </w:r>
            <w:r w:rsidR="00CD4BC5" w:rsidRPr="005462B9">
              <w:rPr>
                <w:lang w:eastAsia="ru-RU"/>
              </w:rPr>
              <w:t>0,000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C5" w:rsidRPr="005462B9" w:rsidRDefault="00CD4BC5" w:rsidP="00864281">
            <w:pPr>
              <w:ind w:right="81"/>
              <w:jc w:val="both"/>
              <w:rPr>
                <w:lang w:eastAsia="ru-RU"/>
              </w:rPr>
            </w:pPr>
            <w:r w:rsidRPr="005462B9">
              <w:rPr>
                <w:lang w:eastAsia="ru-RU"/>
              </w:rPr>
              <w:t>Забезпечення попередження виникнення та розростання пожеж в екосистемах.</w:t>
            </w:r>
          </w:p>
          <w:p w:rsidR="00CD4BC5" w:rsidRPr="005462B9" w:rsidRDefault="00CD4BC5" w:rsidP="00864281">
            <w:pPr>
              <w:ind w:right="81"/>
              <w:jc w:val="both"/>
              <w:rPr>
                <w:lang w:eastAsia="ru-RU"/>
              </w:rPr>
            </w:pPr>
            <w:r w:rsidRPr="005462B9">
              <w:rPr>
                <w:lang w:eastAsia="ru-RU"/>
              </w:rPr>
              <w:t>Ефективне гасіння пожеж.</w:t>
            </w:r>
          </w:p>
          <w:p w:rsidR="00CD4BC5" w:rsidRPr="005462B9" w:rsidRDefault="00CD4BC5" w:rsidP="00864281">
            <w:pPr>
              <w:rPr>
                <w:lang w:eastAsia="ru-RU"/>
              </w:rPr>
            </w:pPr>
            <w:r w:rsidRPr="005462B9">
              <w:rPr>
                <w:lang w:eastAsia="ru-RU"/>
              </w:rPr>
              <w:t xml:space="preserve">Постійна готовність до </w:t>
            </w:r>
            <w:r w:rsidRPr="005462B9">
              <w:rPr>
                <w:lang w:eastAsia="ru-RU"/>
              </w:rPr>
              <w:lastRenderedPageBreak/>
              <w:t>ліквідації різних надзвичайних ситуацій.</w:t>
            </w:r>
          </w:p>
        </w:tc>
      </w:tr>
      <w:tr w:rsidR="00CD4BC5" w:rsidRPr="005462B9" w:rsidTr="00864281">
        <w:trPr>
          <w:cantSplit/>
          <w:trHeight w:val="431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</w:tr>
      <w:tr w:rsidR="00CD4BC5" w:rsidRPr="005462B9" w:rsidTr="00864281">
        <w:trPr>
          <w:cantSplit/>
          <w:trHeight w:val="426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</w:tr>
      <w:tr w:rsidR="00CD4BC5" w:rsidRPr="005462B9" w:rsidTr="00864281">
        <w:trPr>
          <w:cantSplit/>
          <w:trHeight w:val="1515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C5" w:rsidRPr="005462B9" w:rsidRDefault="00CD4BC5" w:rsidP="00864281">
            <w:pPr>
              <w:rPr>
                <w:lang w:eastAsia="ru-RU"/>
              </w:rPr>
            </w:pPr>
          </w:p>
        </w:tc>
      </w:tr>
    </w:tbl>
    <w:p w:rsidR="00CD4BC5" w:rsidRDefault="00CD4BC5" w:rsidP="00CD4BC5">
      <w:pPr>
        <w:pStyle w:val="a9"/>
        <w:tabs>
          <w:tab w:val="left" w:pos="708"/>
        </w:tabs>
        <w:spacing w:line="192" w:lineRule="auto"/>
        <w:ind w:left="2080"/>
        <w:jc w:val="left"/>
        <w:rPr>
          <w:rFonts w:eastAsia="Calibri"/>
          <w:b/>
          <w:szCs w:val="22"/>
          <w:lang w:val="ru-RU" w:eastAsia="zh-CN"/>
        </w:rPr>
      </w:pPr>
    </w:p>
    <w:p w:rsidR="00CD4BC5" w:rsidRDefault="00CD4BC5" w:rsidP="00CD4BC5">
      <w:pPr>
        <w:pStyle w:val="a9"/>
        <w:tabs>
          <w:tab w:val="left" w:pos="708"/>
        </w:tabs>
        <w:spacing w:line="192" w:lineRule="auto"/>
        <w:ind w:left="2080"/>
        <w:jc w:val="left"/>
        <w:rPr>
          <w:rFonts w:eastAsia="Calibri"/>
          <w:b/>
          <w:szCs w:val="22"/>
          <w:lang w:val="ru-RU" w:eastAsia="zh-CN"/>
        </w:rPr>
      </w:pPr>
    </w:p>
    <w:p w:rsidR="00A01D4A" w:rsidRDefault="00A01D4A" w:rsidP="00A01D4A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A01D4A" w:rsidRDefault="00A01D4A" w:rsidP="00A01D4A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</w:t>
      </w:r>
    </w:p>
    <w:p w:rsidR="00A01D4A" w:rsidRDefault="00A01D4A" w:rsidP="00A01D4A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A01D4A" w:rsidRDefault="00A01D4A" w:rsidP="00A01D4A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A01D4A" w:rsidRDefault="00A01D4A" w:rsidP="00A01D4A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</w:t>
      </w:r>
    </w:p>
    <w:p w:rsidR="00A01D4A" w:rsidRDefault="00A01D4A" w:rsidP="00A01D4A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D4BC5" w:rsidRPr="00645EC7" w:rsidRDefault="00CD4BC5" w:rsidP="00CD4BC5">
      <w:pPr>
        <w:spacing w:line="276" w:lineRule="auto"/>
        <w:jc w:val="center"/>
        <w:outlineLvl w:val="0"/>
        <w:rPr>
          <w:b/>
          <w:noProof/>
          <w:sz w:val="26"/>
        </w:rPr>
        <w:sectPr w:rsidR="00CD4BC5" w:rsidRPr="00645EC7" w:rsidSect="00C35335">
          <w:pgSz w:w="16838" w:h="11906" w:orient="landscape"/>
          <w:pgMar w:top="993" w:right="1134" w:bottom="567" w:left="1134" w:header="709" w:footer="709" w:gutter="0"/>
          <w:cols w:space="720"/>
          <w:docGrid w:linePitch="299"/>
        </w:sectPr>
      </w:pPr>
      <w:bookmarkStart w:id="0" w:name="_GoBack"/>
      <w:bookmarkEnd w:id="0"/>
    </w:p>
    <w:p w:rsidR="00CC37E9" w:rsidRDefault="00CC37E9" w:rsidP="00A01D4A">
      <w:pPr>
        <w:pStyle w:val="1"/>
        <w:tabs>
          <w:tab w:val="left" w:pos="6351"/>
        </w:tabs>
        <w:sectPr w:rsidR="00CC37E9">
          <w:type w:val="continuous"/>
          <w:pgSz w:w="11910" w:h="16840"/>
          <w:pgMar w:top="700" w:right="420" w:bottom="280" w:left="840" w:header="708" w:footer="708" w:gutter="0"/>
          <w:cols w:space="720"/>
        </w:sectPr>
      </w:pPr>
    </w:p>
    <w:p w:rsidR="00CC37E9" w:rsidRDefault="00CC37E9">
      <w:pPr>
        <w:rPr>
          <w:sz w:val="20"/>
        </w:rPr>
        <w:sectPr w:rsidR="00CC37E9">
          <w:footerReference w:type="default" r:id="rId9"/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3B3EB3" w:rsidRDefault="005D0468" w:rsidP="003B3EB3">
      <w:pPr>
        <w:spacing w:before="72"/>
        <w:ind w:left="414" w:right="1064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 xml:space="preserve">Затверджено </w:t>
      </w:r>
      <w:r w:rsidR="003B3EB3">
        <w:rPr>
          <w:sz w:val="20"/>
        </w:rPr>
        <w:t>рішенням</w:t>
      </w:r>
      <w:r>
        <w:rPr>
          <w:sz w:val="20"/>
        </w:rPr>
        <w:t xml:space="preserve"> </w:t>
      </w:r>
      <w:proofErr w:type="spellStart"/>
      <w:r>
        <w:rPr>
          <w:sz w:val="20"/>
        </w:rPr>
        <w:t>Белзької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3B3EB3" w:rsidP="003B3EB3">
      <w:pPr>
        <w:spacing w:before="72"/>
        <w:ind w:left="414" w:right="1064"/>
        <w:rPr>
          <w:sz w:val="20"/>
        </w:rPr>
      </w:pPr>
      <w:r>
        <w:rPr>
          <w:sz w:val="20"/>
        </w:rPr>
        <w:t xml:space="preserve">№  </w:t>
      </w:r>
      <w:r w:rsidR="005D0468">
        <w:rPr>
          <w:spacing w:val="-5"/>
          <w:sz w:val="20"/>
        </w:rPr>
        <w:t>від</w:t>
      </w:r>
      <w:r>
        <w:rPr>
          <w:sz w:val="20"/>
        </w:rPr>
        <w:t xml:space="preserve"> .</w:t>
      </w:r>
      <w:r w:rsidR="005D0468">
        <w:rPr>
          <w:spacing w:val="-2"/>
          <w:sz w:val="20"/>
        </w:rPr>
        <w:t>2023р</w:t>
      </w:r>
      <w:r>
        <w:rPr>
          <w:spacing w:val="-2"/>
          <w:sz w:val="20"/>
        </w:rPr>
        <w:t>.</w:t>
      </w:r>
    </w:p>
    <w:p w:rsidR="00CC37E9" w:rsidRDefault="00CC37E9">
      <w:pPr>
        <w:rPr>
          <w:sz w:val="20"/>
        </w:rPr>
        <w:sectPr w:rsidR="00CC37E9">
          <w:footerReference w:type="default" r:id="rId10"/>
          <w:pgSz w:w="11910" w:h="16840"/>
          <w:pgMar w:top="760" w:right="740" w:bottom="280" w:left="1400" w:header="0" w:footer="0" w:gutter="0"/>
          <w:cols w:num="2" w:space="720" w:equalWidth="0">
            <w:col w:w="6367" w:space="40"/>
            <w:col w:w="3363"/>
          </w:cols>
        </w:sectPr>
      </w:pP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 xml:space="preserve">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Белзької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 w:rsidR="001B7F89">
        <w:rPr>
          <w:sz w:val="28"/>
        </w:rPr>
        <w:t xml:space="preserve">програми, </w:t>
      </w:r>
      <w:proofErr w:type="spellStart"/>
      <w:r w:rsidR="001B7F89">
        <w:rPr>
          <w:sz w:val="28"/>
        </w:rPr>
        <w:t>грн</w:t>
      </w:r>
      <w:proofErr w:type="spellEnd"/>
      <w:r w:rsidR="001B7F89">
        <w:rPr>
          <w:sz w:val="28"/>
        </w:rPr>
        <w:t>, всього 30</w:t>
      </w:r>
      <w:r>
        <w:rPr>
          <w:sz w:val="28"/>
        </w:rPr>
        <w:t>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</w:r>
      <w:r w:rsidR="001B7F89">
        <w:rPr>
          <w:sz w:val="28"/>
        </w:rPr>
        <w:t>300</w:t>
      </w:r>
      <w:r>
        <w:rPr>
          <w:sz w:val="28"/>
        </w:rPr>
        <w:t xml:space="preserve"> 000 </w:t>
      </w:r>
      <w:proofErr w:type="spellStart"/>
      <w:r>
        <w:rPr>
          <w:spacing w:val="-5"/>
          <w:sz w:val="28"/>
        </w:rPr>
        <w:t>грн</w:t>
      </w:r>
      <w:proofErr w:type="spellEnd"/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 </w:t>
      </w:r>
      <w:r>
        <w:t xml:space="preserve">від 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 xml:space="preserve">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1B7F89">
            <w:r w:rsidRPr="008A237D">
              <w:rPr>
                <w:sz w:val="28"/>
              </w:rPr>
              <w:t xml:space="preserve">300 </w:t>
            </w:r>
            <w:r w:rsidRPr="008A237D">
              <w:rPr>
                <w:spacing w:val="-5"/>
                <w:sz w:val="28"/>
              </w:rPr>
              <w:t>000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1B7F89">
            <w:r w:rsidRPr="008A237D">
              <w:rPr>
                <w:sz w:val="28"/>
              </w:rPr>
              <w:t xml:space="preserve">300 </w:t>
            </w:r>
            <w:r w:rsidRPr="008A237D"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1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1014 </w:t>
      </w:r>
      <w:r>
        <w:t xml:space="preserve">від </w:t>
      </w:r>
      <w:r w:rsidR="003B3EB3">
        <w:rPr>
          <w:spacing w:val="-2"/>
        </w:rPr>
        <w:t>14.07.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1B7F89">
            <w:pPr>
              <w:pStyle w:val="TableParagraph"/>
              <w:ind w:left="107"/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1B7F89">
            <w:pPr>
              <w:pStyle w:val="TableParagraph"/>
              <w:spacing w:before="34"/>
              <w:ind w:left="107"/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spacing w:before="2"/>
        <w:rPr>
          <w:sz w:val="32"/>
        </w:rPr>
      </w:pP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 w:rsidP="00656D70">
      <w:pPr>
        <w:tabs>
          <w:tab w:val="left" w:pos="11034"/>
        </w:tabs>
        <w:spacing w:before="48" w:line="424" w:lineRule="auto"/>
        <w:ind w:left="4960" w:right="2649" w:hanging="53"/>
        <w:rPr>
          <w:sz w:val="28"/>
        </w:rPr>
        <w:sectPr w:rsidR="00CC37E9">
          <w:pgSz w:w="16840" w:h="11910" w:orient="landscape"/>
          <w:pgMar w:top="500" w:right="740" w:bottom="440" w:left="480" w:header="0" w:footer="240" w:gutter="0"/>
          <w:cols w:space="720"/>
        </w:sect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656D70">
        <w:rPr>
          <w:sz w:val="28"/>
        </w:rPr>
        <w:t>БЕРЕЗА</w:t>
      </w:r>
    </w:p>
    <w:p w:rsidR="00CC37E9" w:rsidRDefault="00CC37E9" w:rsidP="00656D70">
      <w:pPr>
        <w:spacing w:before="60"/>
        <w:ind w:right="107"/>
        <w:jc w:val="right"/>
        <w:rPr>
          <w:rFonts w:ascii="Calibri"/>
          <w:sz w:val="20"/>
        </w:rPr>
      </w:pPr>
    </w:p>
    <w:sectPr w:rsidR="00CC37E9">
      <w:footerReference w:type="default" r:id="rId12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A6" w:rsidRDefault="004C15A6">
      <w:r>
        <w:separator/>
      </w:r>
    </w:p>
  </w:endnote>
  <w:endnote w:type="continuationSeparator" w:id="0">
    <w:p w:rsidR="004C15A6" w:rsidRDefault="004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4C15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6pt;margin-top:572.3pt;width:12.1pt;height:12pt;z-index:-16187392;mso-position-horizontal-relative:page;mso-position-vertical-relative:page" filled="f" stroked="f">
          <v:textbox style="mso-next-textbox:#docshape6"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A01D4A">
                  <w:rPr>
                    <w:rFonts w:ascii="Calibri"/>
                    <w:noProof/>
                    <w:sz w:val="20"/>
                  </w:rPr>
                  <w:t>7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4C15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A01D4A">
                  <w:rPr>
                    <w:rFonts w:ascii="Calibri"/>
                    <w:noProof/>
                    <w:spacing w:val="-5"/>
                    <w:sz w:val="20"/>
                  </w:rPr>
                  <w:t>11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A6" w:rsidRDefault="004C15A6">
      <w:r>
        <w:separator/>
      </w:r>
    </w:p>
  </w:footnote>
  <w:footnote w:type="continuationSeparator" w:id="0">
    <w:p w:rsidR="004C15A6" w:rsidRDefault="004C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2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3">
    <w:nsid w:val="30197BD3"/>
    <w:multiLevelType w:val="hybridMultilevel"/>
    <w:tmpl w:val="9C0872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5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6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1B7F89"/>
    <w:rsid w:val="00247A62"/>
    <w:rsid w:val="0038566A"/>
    <w:rsid w:val="003B3EB3"/>
    <w:rsid w:val="004C15A6"/>
    <w:rsid w:val="005D0468"/>
    <w:rsid w:val="00656D70"/>
    <w:rsid w:val="00911323"/>
    <w:rsid w:val="00917B58"/>
    <w:rsid w:val="00A01D4A"/>
    <w:rsid w:val="00A45C58"/>
    <w:rsid w:val="00B74B4E"/>
    <w:rsid w:val="00CC37E9"/>
    <w:rsid w:val="00CC758F"/>
    <w:rsid w:val="00CD4BC5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semiHidden/>
    <w:unhideWhenUsed/>
    <w:rsid w:val="00CD4B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55">
    <w:name w:val="Font Style55"/>
    <w:rsid w:val="00CD4BC5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uiPriority w:val="1"/>
    <w:qFormat/>
    <w:rsid w:val="00CD4BC5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nhideWhenUsed/>
    <w:rsid w:val="00CD4BC5"/>
    <w:pPr>
      <w:widowControl/>
      <w:tabs>
        <w:tab w:val="center" w:pos="4320"/>
        <w:tab w:val="right" w:pos="8640"/>
      </w:tabs>
      <w:autoSpaceDE/>
      <w:autoSpaceDN/>
      <w:jc w:val="both"/>
    </w:pPr>
    <w:rPr>
      <w:noProof/>
      <w:sz w:val="2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4BC5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semiHidden/>
    <w:unhideWhenUsed/>
    <w:rsid w:val="00CD4B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55">
    <w:name w:val="Font Style55"/>
    <w:rsid w:val="00CD4BC5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uiPriority w:val="1"/>
    <w:qFormat/>
    <w:rsid w:val="00CD4BC5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nhideWhenUsed/>
    <w:rsid w:val="00CD4BC5"/>
    <w:pPr>
      <w:widowControl/>
      <w:tabs>
        <w:tab w:val="center" w:pos="4320"/>
        <w:tab w:val="right" w:pos="8640"/>
      </w:tabs>
      <w:autoSpaceDE/>
      <w:autoSpaceDN/>
      <w:jc w:val="both"/>
    </w:pPr>
    <w:rPr>
      <w:noProof/>
      <w:sz w:val="2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4BC5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5408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Golova BELZ-RADA</cp:lastModifiedBy>
  <cp:revision>3</cp:revision>
  <cp:lastPrinted>2023-07-13T09:03:00Z</cp:lastPrinted>
  <dcterms:created xsi:type="dcterms:W3CDTF">2023-09-15T19:33:00Z</dcterms:created>
  <dcterms:modified xsi:type="dcterms:W3CDTF">2023-09-15T19:36:00Z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